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 xml:space="preserve">Nazwa </w:t>
      </w:r>
      <w:r w:rsidR="0024674D">
        <w:rPr>
          <w:rFonts w:eastAsia="Times New Roman" w:cs="Calibri"/>
          <w:lang w:eastAsia="pl-PL"/>
        </w:rPr>
        <w:t>Wnioskodawcy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A65558">
        <w:rPr>
          <w:rFonts w:cs="Calibri"/>
          <w:b/>
        </w:rPr>
        <w:t>nioskodawca musi uzyskać min. 26 pkt (max 43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938"/>
        <w:gridCol w:w="6235"/>
        <w:gridCol w:w="1279"/>
        <w:gridCol w:w="569"/>
        <w:gridCol w:w="3581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1F196A" w:rsidRDefault="001F196A" w:rsidP="00DB2762">
            <w:pPr>
              <w:jc w:val="center"/>
              <w:rPr>
                <w:rFonts w:cs="Calibri"/>
              </w:rPr>
            </w:pPr>
            <w:r w:rsidRPr="001F196A">
              <w:rPr>
                <w:rFonts w:cs="Calibri"/>
                <w:b/>
              </w:rPr>
              <w:t xml:space="preserve">Budowa </w:t>
            </w:r>
            <w:r>
              <w:rPr>
                <w:rFonts w:cs="Calibri"/>
                <w:b/>
              </w:rPr>
              <w:t>lub przebudowa ogólnodostępnej i niekomercyjnej infrastruktury turystycznej</w:t>
            </w:r>
          </w:p>
        </w:tc>
      </w:tr>
      <w:tr w:rsidR="00A31398" w:rsidRPr="00A504BF" w:rsidTr="00DC6D28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3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6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złącznikami.</w:t>
            </w:r>
          </w:p>
        </w:tc>
      </w:tr>
      <w:tr w:rsidR="00FD3195" w:rsidRPr="0048086A" w:rsidTr="00FD3195">
        <w:trPr>
          <w:trHeight w:val="708"/>
          <w:jc w:val="center"/>
        </w:trPr>
        <w:tc>
          <w:tcPr>
            <w:tcW w:w="192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FD3195" w:rsidRPr="00A31398" w:rsidRDefault="001A7DBC" w:rsidP="00DB2762">
            <w:pPr>
              <w:rPr>
                <w:rFonts w:cs="Calibri"/>
                <w:sz w:val="18"/>
                <w:szCs w:val="18"/>
              </w:rPr>
            </w:pPr>
            <w:r w:rsidRPr="001A7DBC">
              <w:rPr>
                <w:rFonts w:cs="Calibri"/>
                <w:sz w:val="18"/>
                <w:szCs w:val="18"/>
              </w:rPr>
              <w:t>Operacja przyczynia się bezpośrednio do zwiększenia atrakcyjności turystycznej obszaru LGD Kwiat Lnu</w:t>
            </w:r>
          </w:p>
        </w:tc>
        <w:tc>
          <w:tcPr>
            <w:tcW w:w="2204" w:type="pct"/>
            <w:vMerge w:val="restart"/>
          </w:tcPr>
          <w:p w:rsidR="001A7DBC" w:rsidRPr="001A7DBC" w:rsidRDefault="001A7DBC" w:rsidP="001A7DBC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1A7DBC">
              <w:rPr>
                <w:rFonts w:ascii="Calibri" w:hAnsi="Calibri" w:cs="Calibri"/>
                <w:sz w:val="18"/>
                <w:szCs w:val="18"/>
              </w:rPr>
              <w:t>Operacja przyczynia się bezpośrednio do zwiększenia atrakcyjności turystycznej obszaru LGD Kwiat Lnu.</w:t>
            </w:r>
          </w:p>
          <w:p w:rsidR="001A7DBC" w:rsidRPr="001A7DBC" w:rsidRDefault="001A7DBC" w:rsidP="001A7DBC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1A7DBC" w:rsidRPr="001A7DBC" w:rsidRDefault="001A7DBC" w:rsidP="001A7DBC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1A7DBC">
              <w:rPr>
                <w:rFonts w:ascii="Calibri" w:hAnsi="Calibri" w:cs="Calibri"/>
                <w:sz w:val="18"/>
                <w:szCs w:val="18"/>
              </w:rPr>
              <w:t xml:space="preserve">W ramach kryterium preferowane będą operacje, które zakładają działania służące zwiększeniu ruchu turystycznego na obszarze i dające możliwość skorzystania przez potencjalnych turystów  </w:t>
            </w:r>
          </w:p>
          <w:p w:rsidR="001A7DBC" w:rsidRPr="001A7DBC" w:rsidRDefault="001A7DBC" w:rsidP="001A7DBC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1A7DBC">
              <w:rPr>
                <w:rFonts w:ascii="Calibri" w:hAnsi="Calibri" w:cs="Calibri"/>
                <w:sz w:val="18"/>
                <w:szCs w:val="18"/>
              </w:rPr>
              <w:t xml:space="preserve">Weryfikacja nastąpi na podstawie opisu operacji.. </w:t>
            </w:r>
          </w:p>
          <w:p w:rsidR="001A7DBC" w:rsidRPr="001A7DBC" w:rsidRDefault="001A7DBC" w:rsidP="001A7DBC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FD3195" w:rsidRPr="00A31398" w:rsidRDefault="001A7DBC" w:rsidP="001A7DBC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1A7DBC">
              <w:rPr>
                <w:rFonts w:cs="Calibri"/>
                <w:sz w:val="18"/>
                <w:szCs w:val="18"/>
              </w:rPr>
              <w:t>Członek Rady może przyznać punkty w każdej z kategorii.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FD3195" w:rsidRPr="00FD3195" w:rsidRDefault="001A7DBC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 6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AD7E62" w:rsidRDefault="00FD3195" w:rsidP="00FD3195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03"/>
          <w:jc w:val="center"/>
        </w:trPr>
        <w:tc>
          <w:tcPr>
            <w:tcW w:w="192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31398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A31398" w:rsidRDefault="001A7DBC" w:rsidP="00F962F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1A7DBC">
              <w:rPr>
                <w:rFonts w:cs="Calibri"/>
                <w:sz w:val="18"/>
                <w:szCs w:val="18"/>
              </w:rPr>
              <w:t>operacja poprawia lub wzbogaca ofertę turystyczną obszaru i służy zwiększeniu ruchu turystycznego na obszarze LGD</w:t>
            </w:r>
          </w:p>
        </w:tc>
        <w:tc>
          <w:tcPr>
            <w:tcW w:w="201" w:type="pct"/>
          </w:tcPr>
          <w:p w:rsidR="00FD3195" w:rsidRPr="00A31398" w:rsidRDefault="001A7DBC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FD3195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1A7DBC" w:rsidP="00FD3195">
            <w:pPr>
              <w:rPr>
                <w:rFonts w:cs="Calibri"/>
                <w:sz w:val="18"/>
                <w:szCs w:val="18"/>
              </w:rPr>
            </w:pPr>
            <w:r w:rsidRPr="001A7DBC">
              <w:rPr>
                <w:rFonts w:cs="Calibri"/>
                <w:sz w:val="18"/>
                <w:szCs w:val="18"/>
              </w:rPr>
              <w:t>operacja promuje ofertę turystyczną  poza terenem LGD</w:t>
            </w:r>
          </w:p>
        </w:tc>
        <w:tc>
          <w:tcPr>
            <w:tcW w:w="201" w:type="pct"/>
          </w:tcPr>
          <w:p w:rsidR="00FD3195" w:rsidRPr="00FD3195" w:rsidRDefault="001A7DBC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1A7DBC" w:rsidP="00FD3195">
            <w:pPr>
              <w:rPr>
                <w:rFonts w:cs="Calibri"/>
                <w:sz w:val="18"/>
                <w:szCs w:val="18"/>
              </w:rPr>
            </w:pPr>
            <w:r w:rsidRPr="001A7DBC">
              <w:rPr>
                <w:rFonts w:cs="Calibri"/>
                <w:sz w:val="18"/>
                <w:szCs w:val="18"/>
              </w:rPr>
              <w:t>nie spełnia</w:t>
            </w:r>
          </w:p>
        </w:tc>
        <w:tc>
          <w:tcPr>
            <w:tcW w:w="201" w:type="pct"/>
          </w:tcPr>
          <w:p w:rsidR="00FD3195" w:rsidRPr="00FD3195" w:rsidRDefault="001A7DBC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DC6D28">
        <w:trPr>
          <w:trHeight w:val="534"/>
          <w:jc w:val="center"/>
        </w:trPr>
        <w:tc>
          <w:tcPr>
            <w:tcW w:w="192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85" w:type="pct"/>
            <w:vMerge w:val="restart"/>
          </w:tcPr>
          <w:p w:rsidR="00AF57BA" w:rsidRPr="00DC6D28" w:rsidRDefault="00EF3AF0" w:rsidP="00DB2762">
            <w:pPr>
              <w:rPr>
                <w:rFonts w:cs="Calibri"/>
                <w:sz w:val="18"/>
                <w:szCs w:val="18"/>
              </w:rPr>
            </w:pPr>
            <w:r w:rsidRPr="00EF3AF0">
              <w:rPr>
                <w:rFonts w:cs="Calibri"/>
                <w:sz w:val="18"/>
                <w:szCs w:val="18"/>
              </w:rPr>
              <w:t>Oparcie operacji na lokalnych wartościach i zasobach</w:t>
            </w:r>
          </w:p>
        </w:tc>
        <w:tc>
          <w:tcPr>
            <w:tcW w:w="2204" w:type="pct"/>
            <w:vMerge w:val="restart"/>
          </w:tcPr>
          <w:p w:rsidR="00EF3AF0" w:rsidRPr="00EF3AF0" w:rsidRDefault="00EF3AF0" w:rsidP="00EF3AF0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  <w:r w:rsidRPr="00EF3AF0">
              <w:rPr>
                <w:rFonts w:eastAsiaTheme="minorHAnsi" w:cs="Calibri"/>
                <w:sz w:val="18"/>
                <w:szCs w:val="18"/>
              </w:rPr>
              <w:lastRenderedPageBreak/>
              <w:t>Operacja wykorzystuje lokalne wartości i zasoby przyrodnicze i kulturowe lub historyczne</w:t>
            </w:r>
          </w:p>
          <w:p w:rsidR="00EF3AF0" w:rsidRPr="00EF3AF0" w:rsidRDefault="00EF3AF0" w:rsidP="00EF3AF0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</w:p>
          <w:p w:rsidR="00EF3AF0" w:rsidRPr="00EF3AF0" w:rsidRDefault="00EF3AF0" w:rsidP="00EF3AF0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  <w:r w:rsidRPr="00EF3AF0">
              <w:rPr>
                <w:rFonts w:eastAsiaTheme="minorHAnsi" w:cs="Calibri"/>
                <w:sz w:val="18"/>
                <w:szCs w:val="18"/>
              </w:rPr>
              <w:t>W ramach kryterium oceniane będzie wykorzystanie w ramach operacji lokalnych wartości i zasobów przyrodniczych, kulturowych lub historycznych, opisanych w Lokalnej Strategii Rozwoju.  Kryterium weryfikowane będzie na podstawie zapisów w dokumentach aplikacyjnych oraz zapisów w Lokalnej Strategii Rozwoju.</w:t>
            </w:r>
          </w:p>
          <w:p w:rsidR="00EF3AF0" w:rsidRPr="00EF3AF0" w:rsidRDefault="00EF3AF0" w:rsidP="00EF3AF0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</w:p>
          <w:p w:rsidR="00AF57BA" w:rsidRPr="00DC6D28" w:rsidRDefault="00EF3AF0" w:rsidP="00EF3AF0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EF3AF0">
              <w:rPr>
                <w:rFonts w:eastAsiaTheme="minorHAnsi" w:cs="Calibri"/>
                <w:sz w:val="18"/>
                <w:szCs w:val="18"/>
              </w:rPr>
              <w:t>Członek Rady może przyznać punkty w każdej z kategorii.</w:t>
            </w:r>
          </w:p>
        </w:tc>
        <w:tc>
          <w:tcPr>
            <w:tcW w:w="653" w:type="pct"/>
            <w:gridSpan w:val="2"/>
          </w:tcPr>
          <w:p w:rsidR="00AF57BA" w:rsidRPr="00AD7E62" w:rsidRDefault="00EF3AF0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4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AF57BA" w:rsidRPr="00AF57BA" w:rsidRDefault="00AF57BA" w:rsidP="00AF57BA">
            <w:pPr>
              <w:rPr>
                <w:rFonts w:cs="Calibri"/>
                <w:sz w:val="18"/>
                <w:szCs w:val="18"/>
              </w:rPr>
            </w:pPr>
          </w:p>
          <w:p w:rsidR="00AF57BA" w:rsidRPr="00AD7E62" w:rsidRDefault="00AF57BA" w:rsidP="00AF57BA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AF57BA" w:rsidRPr="00A504BF" w:rsidTr="00DC6D28">
        <w:trPr>
          <w:trHeight w:val="798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EF3AF0" w:rsidP="00353317">
            <w:pPr>
              <w:rPr>
                <w:rFonts w:cs="Calibri"/>
                <w:sz w:val="18"/>
                <w:szCs w:val="18"/>
              </w:rPr>
            </w:pPr>
            <w:r w:rsidRPr="00EF3AF0">
              <w:rPr>
                <w:rFonts w:cs="Calibri"/>
                <w:sz w:val="18"/>
                <w:szCs w:val="18"/>
              </w:rPr>
              <w:t>Operacja wykorzystuje lokalne wartości i zasoby przyrodnicze</w:t>
            </w:r>
          </w:p>
        </w:tc>
        <w:tc>
          <w:tcPr>
            <w:tcW w:w="201" w:type="pct"/>
          </w:tcPr>
          <w:p w:rsidR="00AF57BA" w:rsidRPr="00DC6D28" w:rsidRDefault="00EF3AF0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AF57BA">
        <w:trPr>
          <w:trHeight w:val="992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EF3AF0" w:rsidP="00DB2762">
            <w:pPr>
              <w:rPr>
                <w:rFonts w:cs="Calibri"/>
                <w:sz w:val="18"/>
                <w:szCs w:val="18"/>
              </w:rPr>
            </w:pPr>
            <w:r w:rsidRPr="00EF3AF0">
              <w:rPr>
                <w:rFonts w:cs="Calibri"/>
                <w:sz w:val="18"/>
                <w:szCs w:val="18"/>
              </w:rPr>
              <w:t>Operacja wykorzystuje lokalne wartości i zasoby kulturowe lub historyczne</w:t>
            </w:r>
          </w:p>
        </w:tc>
        <w:tc>
          <w:tcPr>
            <w:tcW w:w="201" w:type="pct"/>
          </w:tcPr>
          <w:p w:rsidR="00AF57BA" w:rsidRPr="00DC6D28" w:rsidRDefault="00EF3AF0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24674D">
        <w:trPr>
          <w:trHeight w:val="509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CB762E" w:rsidRDefault="00EF3AF0" w:rsidP="00CB762E">
            <w:pPr>
              <w:rPr>
                <w:rFonts w:cs="Calibri"/>
                <w:sz w:val="18"/>
                <w:szCs w:val="18"/>
              </w:rPr>
            </w:pPr>
            <w:r w:rsidRPr="00EF3AF0">
              <w:rPr>
                <w:rFonts w:cs="Calibri"/>
                <w:sz w:val="18"/>
                <w:szCs w:val="18"/>
              </w:rPr>
              <w:t>Operacja nie wykorzystuje lokalnych wartości i zasobów.</w:t>
            </w:r>
          </w:p>
        </w:tc>
        <w:tc>
          <w:tcPr>
            <w:tcW w:w="201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CE6D82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CE6D82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Adekwatność działania do potrzeb promocji obszaru</w:t>
            </w:r>
          </w:p>
        </w:tc>
        <w:tc>
          <w:tcPr>
            <w:tcW w:w="2204" w:type="pct"/>
            <w:vMerge w:val="restart"/>
          </w:tcPr>
          <w:p w:rsidR="00CE6D82" w:rsidRPr="00CE6D82" w:rsidRDefault="00CE6D82" w:rsidP="00CE6D82">
            <w:pPr>
              <w:rPr>
                <w:rFonts w:cstheme="minorHAnsi"/>
                <w:sz w:val="18"/>
                <w:szCs w:val="18"/>
              </w:rPr>
            </w:pPr>
            <w:r w:rsidRPr="00CE6D82">
              <w:rPr>
                <w:rFonts w:cstheme="minorHAnsi"/>
                <w:sz w:val="18"/>
                <w:szCs w:val="18"/>
              </w:rPr>
              <w:t>Operacja zakłada realizacje zadań promocyjnych zapisanych w LSR  lub  innych dokumentach lokalnych jako szczegól</w:t>
            </w:r>
            <w:r>
              <w:rPr>
                <w:rFonts w:cstheme="minorHAnsi"/>
                <w:sz w:val="18"/>
                <w:szCs w:val="18"/>
              </w:rPr>
              <w:t>nie ważne dla rozwoju turystyki</w:t>
            </w:r>
          </w:p>
          <w:p w:rsidR="00CE6D82" w:rsidRPr="00CE6D82" w:rsidRDefault="00CE6D82" w:rsidP="00CE6D82">
            <w:pPr>
              <w:rPr>
                <w:rFonts w:cstheme="minorHAnsi"/>
                <w:sz w:val="18"/>
                <w:szCs w:val="18"/>
              </w:rPr>
            </w:pPr>
            <w:r w:rsidRPr="00CE6D82">
              <w:rPr>
                <w:rFonts w:cstheme="minorHAnsi"/>
                <w:sz w:val="18"/>
                <w:szCs w:val="18"/>
              </w:rPr>
              <w:t>Kryterium weryfikowane będzie na podstawie szczegółowego opisu we wniosku oraz  wskazaniem dokumentu i miejsca zamieszczenia zapisu, na który się powołuje.</w:t>
            </w:r>
          </w:p>
          <w:p w:rsidR="00DB2762" w:rsidRPr="007E14E4" w:rsidRDefault="00CE6D82" w:rsidP="00CE6D82">
            <w:pPr>
              <w:rPr>
                <w:rFonts w:cstheme="minorHAnsi"/>
                <w:sz w:val="18"/>
                <w:szCs w:val="18"/>
              </w:rPr>
            </w:pPr>
            <w:r w:rsidRPr="00CE6D82">
              <w:rPr>
                <w:rFonts w:cstheme="minorHAnsi"/>
                <w:sz w:val="18"/>
                <w:szCs w:val="18"/>
              </w:rPr>
              <w:t>Członek Rady może przyznać punkty w każdej z kategorii.</w:t>
            </w:r>
          </w:p>
        </w:tc>
        <w:tc>
          <w:tcPr>
            <w:tcW w:w="653" w:type="pct"/>
            <w:gridSpan w:val="2"/>
          </w:tcPr>
          <w:p w:rsidR="00EE1A3A" w:rsidRPr="00CB762E" w:rsidRDefault="00CB762E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E1A3A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E6D82" w:rsidP="00DB2762">
            <w:pPr>
              <w:rPr>
                <w:rFonts w:cs="Calibri"/>
                <w:sz w:val="18"/>
                <w:szCs w:val="18"/>
              </w:rPr>
            </w:pPr>
            <w:r w:rsidRPr="00CE6D82">
              <w:rPr>
                <w:rFonts w:cs="Calibri"/>
                <w:sz w:val="18"/>
                <w:szCs w:val="18"/>
              </w:rPr>
              <w:t>opis ze wskazaniem dokumentu</w:t>
            </w:r>
          </w:p>
        </w:tc>
        <w:tc>
          <w:tcPr>
            <w:tcW w:w="201" w:type="pct"/>
          </w:tcPr>
          <w:p w:rsidR="00EE1A3A" w:rsidRPr="00DC6D28" w:rsidRDefault="00CB762E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E6D82" w:rsidP="00AD7E62">
            <w:pPr>
              <w:rPr>
                <w:rFonts w:cs="Calibri"/>
                <w:sz w:val="18"/>
                <w:szCs w:val="18"/>
              </w:rPr>
            </w:pPr>
            <w:r w:rsidRPr="00CE6D82">
              <w:rPr>
                <w:rFonts w:cs="Calibri"/>
                <w:sz w:val="18"/>
                <w:szCs w:val="18"/>
              </w:rPr>
              <w:t>brak opisu lub wskazanego dokumentu</w:t>
            </w:r>
          </w:p>
        </w:tc>
        <w:tc>
          <w:tcPr>
            <w:tcW w:w="201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5" w:type="pct"/>
            <w:vMerge w:val="restart"/>
          </w:tcPr>
          <w:p w:rsidR="00CB762E" w:rsidRPr="00630EE6" w:rsidRDefault="00630EE6" w:rsidP="00DB2762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Partnerstwo przy realizacji operacji</w:t>
            </w:r>
          </w:p>
        </w:tc>
        <w:tc>
          <w:tcPr>
            <w:tcW w:w="2204" w:type="pct"/>
            <w:vMerge w:val="restart"/>
          </w:tcPr>
          <w:p w:rsidR="00630EE6" w:rsidRPr="00630EE6" w:rsidRDefault="00630EE6" w:rsidP="00630EE6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Operacja zakłada współpracę par</w:t>
            </w:r>
            <w:r>
              <w:rPr>
                <w:rFonts w:cs="Calibri"/>
                <w:sz w:val="18"/>
                <w:szCs w:val="18"/>
              </w:rPr>
              <w:t>tnerów przy realizacji operacji</w:t>
            </w:r>
          </w:p>
          <w:p w:rsidR="00630EE6" w:rsidRPr="00630EE6" w:rsidRDefault="00630EE6" w:rsidP="00630EE6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 xml:space="preserve">Kryterium weryfikowane będzie na podstawie szczegółowego opisu we wniosku oraz  podpisanego załączonego porozumienia partnerów działających w obszarze turystyki.  </w:t>
            </w:r>
          </w:p>
          <w:p w:rsidR="00CB762E" w:rsidRPr="00AD7E62" w:rsidRDefault="00630EE6" w:rsidP="00630EE6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Członek Rady może przyznać punkty w jednej  z kategorii.</w:t>
            </w:r>
          </w:p>
        </w:tc>
        <w:tc>
          <w:tcPr>
            <w:tcW w:w="653" w:type="pct"/>
            <w:gridSpan w:val="2"/>
          </w:tcPr>
          <w:p w:rsidR="00CB762E" w:rsidRPr="00AD7E62" w:rsidRDefault="00630EE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5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B762E" w:rsidRPr="00AD7E62" w:rsidTr="00CB762E">
        <w:trPr>
          <w:trHeight w:val="347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630EE6" w:rsidP="00DC6D28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zakłada współpracę min.5 partnerów</w:t>
            </w:r>
          </w:p>
        </w:tc>
        <w:tc>
          <w:tcPr>
            <w:tcW w:w="201" w:type="pct"/>
          </w:tcPr>
          <w:p w:rsidR="00CB762E" w:rsidRPr="00D65BC3" w:rsidDel="009D7E51" w:rsidRDefault="00630EE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34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630EE6" w:rsidP="00DC6D28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zakłada współpracę min.3 partnerów</w:t>
            </w:r>
          </w:p>
        </w:tc>
        <w:tc>
          <w:tcPr>
            <w:tcW w:w="201" w:type="pct"/>
          </w:tcPr>
          <w:p w:rsidR="00CB762E" w:rsidRPr="00D65BC3" w:rsidDel="009D7E51" w:rsidRDefault="00630EE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18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AC32CE" w:rsidRDefault="00630EE6" w:rsidP="00DB2762">
            <w:pPr>
              <w:rPr>
                <w:rFonts w:cs="Calibri"/>
                <w:sz w:val="18"/>
                <w:szCs w:val="18"/>
              </w:rPr>
            </w:pPr>
            <w:r w:rsidRPr="00630EE6">
              <w:rPr>
                <w:rFonts w:cs="Calibri"/>
                <w:sz w:val="18"/>
                <w:szCs w:val="18"/>
              </w:rPr>
              <w:t>zakłada współpracę mniej niż 3 partnerów</w:t>
            </w:r>
          </w:p>
        </w:tc>
        <w:tc>
          <w:tcPr>
            <w:tcW w:w="201" w:type="pct"/>
          </w:tcPr>
          <w:p w:rsidR="00CB762E" w:rsidRPr="00D65BC3" w:rsidDel="00AC32CE" w:rsidRDefault="00630EE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0"/>
          <w:jc w:val="center"/>
        </w:trPr>
        <w:tc>
          <w:tcPr>
            <w:tcW w:w="192" w:type="pct"/>
            <w:vMerge w:val="restart"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Promowanie operacji </w:t>
            </w:r>
          </w:p>
          <w:p w:rsidR="00CB762E" w:rsidRPr="00E92800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b/>
                <w:lang w:eastAsia="ar-SA"/>
              </w:rPr>
            </w:pPr>
          </w:p>
        </w:tc>
        <w:tc>
          <w:tcPr>
            <w:tcW w:w="2204" w:type="pct"/>
            <w:vMerge w:val="restart"/>
          </w:tcPr>
          <w:p w:rsidR="000937D0" w:rsidRPr="000937D0" w:rsidRDefault="000937D0" w:rsidP="000937D0">
            <w:pPr>
              <w:contextualSpacing/>
              <w:rPr>
                <w:rFonts w:cs="Calibri"/>
                <w:sz w:val="18"/>
                <w:szCs w:val="18"/>
              </w:rPr>
            </w:pPr>
            <w:r w:rsidRPr="000937D0">
              <w:rPr>
                <w:rFonts w:cs="Calibri"/>
                <w:sz w:val="18"/>
                <w:szCs w:val="18"/>
              </w:rPr>
              <w:t>Operacja przewiduje działania promujące  projekt</w:t>
            </w:r>
          </w:p>
          <w:p w:rsidR="000937D0" w:rsidRPr="000937D0" w:rsidRDefault="000937D0" w:rsidP="000937D0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0937D0" w:rsidRPr="000937D0" w:rsidRDefault="000937D0" w:rsidP="000937D0">
            <w:pPr>
              <w:contextualSpacing/>
              <w:rPr>
                <w:rFonts w:cs="Calibri"/>
                <w:sz w:val="18"/>
                <w:szCs w:val="18"/>
              </w:rPr>
            </w:pPr>
            <w:r w:rsidRPr="000937D0">
              <w:rPr>
                <w:rFonts w:cs="Calibri"/>
                <w:sz w:val="18"/>
                <w:szCs w:val="18"/>
              </w:rPr>
              <w:t xml:space="preserve">W ramach kryterium preferowane będą operacje zakładają działania promujące projekt i jego efekty wraz z promocją Konkursu  i logo LGD z wykorzystaniem różnorodnych narzędzi np. strony www organizacji, podmiotu,  gminy,  </w:t>
            </w:r>
            <w:proofErr w:type="spellStart"/>
            <w:r w:rsidRPr="000937D0">
              <w:rPr>
                <w:rFonts w:cs="Calibri"/>
                <w:sz w:val="18"/>
                <w:szCs w:val="18"/>
              </w:rPr>
              <w:t>facebook</w:t>
            </w:r>
            <w:proofErr w:type="spellEnd"/>
            <w:r w:rsidRPr="000937D0">
              <w:rPr>
                <w:rFonts w:cs="Calibri"/>
                <w:sz w:val="18"/>
                <w:szCs w:val="18"/>
              </w:rPr>
              <w:t>, prasa, portale internetowe itd. W budżecie operacji zaplanowano min. 0,5 % środków na działania promocyjne. Weryfikacja nastąpi na podstawie opisu oraz budżetu.</w:t>
            </w:r>
          </w:p>
          <w:p w:rsidR="000937D0" w:rsidRPr="000937D0" w:rsidRDefault="000937D0" w:rsidP="000937D0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CB762E" w:rsidRPr="00E92800" w:rsidRDefault="000937D0" w:rsidP="000937D0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0937D0">
              <w:rPr>
                <w:rFonts w:cs="Calibri"/>
                <w:sz w:val="18"/>
                <w:szCs w:val="18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799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CB762E" w:rsidRDefault="000937D0" w:rsidP="00353317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0937D0">
              <w:rPr>
                <w:rFonts w:cs="Calibri"/>
                <w:sz w:val="18"/>
                <w:szCs w:val="18"/>
                <w:lang w:eastAsia="ar-SA"/>
              </w:rPr>
              <w:t>– promocja z wykorzystaniem więcej niż 4 narzędzi / kanałów informacji</w:t>
            </w:r>
          </w:p>
        </w:tc>
        <w:tc>
          <w:tcPr>
            <w:tcW w:w="201" w:type="pct"/>
          </w:tcPr>
          <w:p w:rsidR="00CB762E" w:rsidRPr="00CB762E" w:rsidRDefault="000937D0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69056F">
        <w:trPr>
          <w:trHeight w:val="810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0937D0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0937D0">
              <w:rPr>
                <w:rFonts w:cs="Calibri"/>
                <w:sz w:val="18"/>
                <w:szCs w:val="18"/>
                <w:lang w:eastAsia="ar-SA"/>
              </w:rPr>
              <w:t>w budżecie 0,5 % przeznaczono na promocję</w:t>
            </w:r>
          </w:p>
        </w:tc>
        <w:tc>
          <w:tcPr>
            <w:tcW w:w="201" w:type="pct"/>
          </w:tcPr>
          <w:p w:rsidR="00CB762E" w:rsidRPr="00CB762E" w:rsidRDefault="000937D0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85" w:type="pct"/>
            <w:vMerge w:val="restart"/>
          </w:tcPr>
          <w:p w:rsidR="007D011A" w:rsidRPr="00CB762E" w:rsidRDefault="007D011A" w:rsidP="0052688B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  <w:lang w:eastAsia="ar-SA"/>
              </w:rPr>
              <w:t xml:space="preserve">Wielkość obszaru objętego promocją  </w:t>
            </w:r>
          </w:p>
        </w:tc>
        <w:tc>
          <w:tcPr>
            <w:tcW w:w="2204" w:type="pct"/>
            <w:vMerge w:val="restart"/>
          </w:tcPr>
          <w:p w:rsidR="007D011A" w:rsidRPr="007D011A" w:rsidRDefault="007D011A" w:rsidP="007D011A">
            <w:pPr>
              <w:contextualSpacing/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 xml:space="preserve">Operacja zawiera wskazanie wielkości obszaru objętego promocją - liczby promowanych gmin </w:t>
            </w:r>
          </w:p>
          <w:p w:rsidR="007D011A" w:rsidRPr="007D011A" w:rsidRDefault="007D011A" w:rsidP="007D011A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7D011A" w:rsidRPr="007D011A" w:rsidRDefault="007D011A" w:rsidP="007D011A">
            <w:pPr>
              <w:contextualSpacing/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 xml:space="preserve">Kryterium będzie weryfikowane na podstawie zapisów w dokumentach aplikacyjnych, </w:t>
            </w:r>
          </w:p>
          <w:p w:rsidR="007D011A" w:rsidRPr="0069056F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7D011A" w:rsidRPr="0024674D" w:rsidRDefault="007D011A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10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805F0C">
        <w:trPr>
          <w:trHeight w:val="599"/>
          <w:jc w:val="center"/>
        </w:trPr>
        <w:tc>
          <w:tcPr>
            <w:tcW w:w="192" w:type="pct"/>
            <w:vMerge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Pr="0024674D" w:rsidRDefault="007D011A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7D011A">
              <w:rPr>
                <w:rFonts w:cs="Calibri"/>
                <w:sz w:val="18"/>
                <w:szCs w:val="18"/>
                <w:lang w:eastAsia="ar-SA"/>
              </w:rPr>
              <w:t>zawiera wskazanie 8 gmin</w:t>
            </w:r>
          </w:p>
        </w:tc>
        <w:tc>
          <w:tcPr>
            <w:tcW w:w="201" w:type="pct"/>
          </w:tcPr>
          <w:p w:rsidR="007D011A" w:rsidRPr="00D65BC3" w:rsidRDefault="007D011A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69056F">
        <w:trPr>
          <w:trHeight w:val="1106"/>
          <w:jc w:val="center"/>
        </w:trPr>
        <w:tc>
          <w:tcPr>
            <w:tcW w:w="192" w:type="pct"/>
            <w:vMerge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Pr="0024674D" w:rsidRDefault="007D011A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zawiera wskazanie 3</w:t>
            </w:r>
            <w:r w:rsidRPr="007D011A">
              <w:rPr>
                <w:rFonts w:cs="Calibri"/>
                <w:sz w:val="18"/>
                <w:szCs w:val="18"/>
                <w:lang w:eastAsia="ar-SA"/>
              </w:rPr>
              <w:t xml:space="preserve"> gmin</w:t>
            </w:r>
          </w:p>
        </w:tc>
        <w:tc>
          <w:tcPr>
            <w:tcW w:w="201" w:type="pct"/>
          </w:tcPr>
          <w:p w:rsidR="007D011A" w:rsidRPr="00D65BC3" w:rsidRDefault="007D011A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69056F">
        <w:trPr>
          <w:trHeight w:val="1106"/>
          <w:jc w:val="center"/>
        </w:trPr>
        <w:tc>
          <w:tcPr>
            <w:tcW w:w="192" w:type="pct"/>
            <w:vMerge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D65BC3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Default="007D011A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Zawiera wskazania mniej niż 3 gmin</w:t>
            </w:r>
          </w:p>
        </w:tc>
        <w:tc>
          <w:tcPr>
            <w:tcW w:w="201" w:type="pct"/>
          </w:tcPr>
          <w:p w:rsidR="007D011A" w:rsidRDefault="007D011A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70298F">
        <w:trPr>
          <w:trHeight w:val="235"/>
          <w:jc w:val="center"/>
        </w:trPr>
        <w:tc>
          <w:tcPr>
            <w:tcW w:w="192" w:type="pct"/>
            <w:vMerge w:val="restar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185B96" w:rsidRPr="0024674D" w:rsidRDefault="007D011A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7D011A">
              <w:rPr>
                <w:rFonts w:cs="Calibri"/>
                <w:sz w:val="18"/>
                <w:szCs w:val="18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2204" w:type="pct"/>
            <w:vMerge w:val="restart"/>
          </w:tcPr>
          <w:p w:rsidR="007D011A" w:rsidRPr="007D011A" w:rsidRDefault="007D011A" w:rsidP="007D011A">
            <w:pPr>
              <w:spacing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011A">
              <w:rPr>
                <w:rFonts w:cs="Calibri"/>
                <w:color w:val="000000" w:themeColor="text1"/>
                <w:sz w:val="18"/>
                <w:szCs w:val="18"/>
              </w:rPr>
              <w:t>Operacja przyczynia się do osiągnięcia celów oraz wskaźników produktu i rezultatu.</w:t>
            </w:r>
          </w:p>
          <w:p w:rsidR="007D011A" w:rsidRPr="007D011A" w:rsidRDefault="007D011A" w:rsidP="007D011A">
            <w:pPr>
              <w:spacing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7D011A">
              <w:rPr>
                <w:rFonts w:cs="Calibri"/>
                <w:color w:val="000000" w:themeColor="text1"/>
                <w:sz w:val="18"/>
                <w:szCs w:val="18"/>
              </w:rPr>
              <w:t>Kryterium premiuje operacje przyczyniające się do osiągnięcia celów i wpływają na osiągnięcie wskaźników produktu i rezultatu.</w:t>
            </w:r>
          </w:p>
          <w:p w:rsidR="007D011A" w:rsidRPr="007D011A" w:rsidRDefault="007D011A" w:rsidP="007D011A">
            <w:pPr>
              <w:spacing w:after="0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7D011A">
              <w:rPr>
                <w:rFonts w:cs="Calibri"/>
                <w:i/>
                <w:color w:val="000000" w:themeColor="text1"/>
                <w:sz w:val="18"/>
                <w:szCs w:val="18"/>
              </w:rPr>
              <w:t>Kryterium będzie weryfikowane na podstawie zapisów w dokumentach aplikacyjnych, załącznikach, budżecie.</w:t>
            </w:r>
          </w:p>
          <w:p w:rsidR="00185B96" w:rsidRPr="00E92800" w:rsidRDefault="007D011A" w:rsidP="007D011A">
            <w:pPr>
              <w:pStyle w:val="Akapitzlist"/>
              <w:ind w:left="0"/>
              <w:rPr>
                <w:rFonts w:ascii="Calibri" w:hAnsi="Calibri" w:cs="Calibri"/>
              </w:rPr>
            </w:pPr>
            <w:r w:rsidRPr="007D011A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u w:val="single"/>
              </w:rPr>
              <w:t>Członek Rady może przyznać punkty w jednej z kategorii</w:t>
            </w: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.</w:t>
            </w:r>
          </w:p>
        </w:tc>
        <w:tc>
          <w:tcPr>
            <w:tcW w:w="653" w:type="pct"/>
            <w:gridSpan w:val="2"/>
          </w:tcPr>
          <w:p w:rsidR="00185B96" w:rsidRPr="0024674D" w:rsidRDefault="007D011A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69056F">
        <w:trPr>
          <w:trHeight w:val="735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7D011A" w:rsidP="00185B96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7D011A">
              <w:rPr>
                <w:rFonts w:cs="Calibri"/>
                <w:sz w:val="18"/>
                <w:szCs w:val="18"/>
              </w:rPr>
              <w:t>w wysokim stopniu</w:t>
            </w:r>
          </w:p>
        </w:tc>
        <w:tc>
          <w:tcPr>
            <w:tcW w:w="201" w:type="pct"/>
          </w:tcPr>
          <w:p w:rsidR="00185B96" w:rsidRPr="0024674D" w:rsidRDefault="007D011A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4674D">
        <w:trPr>
          <w:trHeight w:val="204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7D011A" w:rsidP="00185B96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 xml:space="preserve">w średnim </w:t>
            </w:r>
            <w:r w:rsidRPr="007D011A">
              <w:rPr>
                <w:rFonts w:cs="Calibri"/>
                <w:sz w:val="18"/>
                <w:szCs w:val="18"/>
              </w:rPr>
              <w:t>stopniu</w:t>
            </w:r>
          </w:p>
        </w:tc>
        <w:tc>
          <w:tcPr>
            <w:tcW w:w="201" w:type="pct"/>
          </w:tcPr>
          <w:p w:rsidR="00185B96" w:rsidRPr="0070298F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264FE">
        <w:trPr>
          <w:trHeight w:val="937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70298F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 minimalnym stopniu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Pr="0070298F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346"/>
          <w:jc w:val="center"/>
        </w:trPr>
        <w:tc>
          <w:tcPr>
            <w:tcW w:w="192" w:type="pct"/>
            <w:vMerge w:val="restart"/>
          </w:tcPr>
          <w:p w:rsidR="007D011A" w:rsidRPr="0070298F" w:rsidRDefault="007D011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85" w:type="pct"/>
            <w:vMerge w:val="restart"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 xml:space="preserve">Udział w spotkaniach konsultacyjnych i doradczych  </w:t>
            </w:r>
          </w:p>
        </w:tc>
        <w:tc>
          <w:tcPr>
            <w:tcW w:w="2204" w:type="pct"/>
            <w:vMerge w:val="restart"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Wnioskodawca korzystał ze szkoleń, konsultac</w:t>
            </w:r>
            <w:r>
              <w:rPr>
                <w:rFonts w:cs="Calibri"/>
                <w:sz w:val="18"/>
                <w:szCs w:val="18"/>
              </w:rPr>
              <w:t>ji prowadzonych przez biuro LGD</w:t>
            </w:r>
          </w:p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 ramach kryterium preferowane będą operacje, których wnioskodawca skorzystał  ze szkoleń, konsultacji  prowadzonych przez biuro LGD.</w:t>
            </w:r>
          </w:p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Kryterium będzie weryfikowane na podstawie dokumentu</w:t>
            </w:r>
            <w:r>
              <w:rPr>
                <w:rFonts w:cs="Calibri"/>
                <w:sz w:val="18"/>
                <w:szCs w:val="18"/>
              </w:rPr>
              <w:t xml:space="preserve"> wystawionego  przez biuro LGD.</w:t>
            </w:r>
          </w:p>
          <w:p w:rsidR="007D011A" w:rsidRPr="0070298F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Max 5</w:t>
            </w:r>
            <w:r w:rsidRPr="007D011A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543"/>
          <w:jc w:val="center"/>
        </w:trPr>
        <w:tc>
          <w:tcPr>
            <w:tcW w:w="192" w:type="pct"/>
            <w:vMerge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7D011A" w:rsidRDefault="007D011A" w:rsidP="007D011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korzystał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859"/>
          <w:jc w:val="center"/>
        </w:trPr>
        <w:tc>
          <w:tcPr>
            <w:tcW w:w="192" w:type="pct"/>
            <w:vMerge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Default="007D011A" w:rsidP="007D011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korzystał</w:t>
            </w:r>
            <w:r w:rsidRPr="007D011A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201" w:type="pct"/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278"/>
          <w:jc w:val="center"/>
        </w:trPr>
        <w:tc>
          <w:tcPr>
            <w:tcW w:w="192" w:type="pct"/>
            <w:vMerge w:val="restart"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85" w:type="pct"/>
            <w:vMerge w:val="restart"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Jakość i kompletność wniosku</w:t>
            </w:r>
          </w:p>
        </w:tc>
        <w:tc>
          <w:tcPr>
            <w:tcW w:w="2204" w:type="pct"/>
            <w:vMerge w:val="restart"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Wnioskodawca złożył wniosek, który jest kompletny spójny,</w:t>
            </w:r>
            <w:r>
              <w:rPr>
                <w:rFonts w:cs="Calibri"/>
                <w:sz w:val="18"/>
                <w:szCs w:val="18"/>
              </w:rPr>
              <w:t xml:space="preserve"> racjonalny i dobrze opisany.  </w:t>
            </w:r>
          </w:p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 ramach kryterium preferowane będą operacje mające spójny i racjonalny charakter, o dobrze opisanych działaniach oraz wniosek jest prawidłowo wypełniony i  zawiera wszystkie w</w:t>
            </w:r>
            <w:r>
              <w:rPr>
                <w:rFonts w:cs="Calibri"/>
                <w:sz w:val="18"/>
                <w:szCs w:val="18"/>
              </w:rPr>
              <w:t>ymagane i dodatkowe załączniki.</w:t>
            </w:r>
          </w:p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Kryterium będzie weryfikowane na podstawie zapisów we wni</w:t>
            </w:r>
            <w:r>
              <w:rPr>
                <w:rFonts w:cs="Calibri"/>
                <w:sz w:val="18"/>
                <w:szCs w:val="18"/>
              </w:rPr>
              <w:t>osku i załączonych dokumentach.</w:t>
            </w:r>
          </w:p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Członek Rady może przyznać punkty w każdej z kategorii</w:t>
            </w:r>
          </w:p>
        </w:tc>
        <w:tc>
          <w:tcPr>
            <w:tcW w:w="452" w:type="pct"/>
          </w:tcPr>
          <w:p w:rsidR="007D011A" w:rsidRDefault="007D011A" w:rsidP="007D011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4</w:t>
            </w:r>
          </w:p>
        </w:tc>
        <w:tc>
          <w:tcPr>
            <w:tcW w:w="201" w:type="pct"/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 w:val="restart"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1359"/>
          <w:jc w:val="center"/>
        </w:trPr>
        <w:tc>
          <w:tcPr>
            <w:tcW w:w="192" w:type="pct"/>
            <w:vMerge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wniosek jest spójny, racjonalny, dobrze wypełniony</w:t>
            </w:r>
          </w:p>
        </w:tc>
        <w:tc>
          <w:tcPr>
            <w:tcW w:w="201" w:type="pct"/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760"/>
          <w:jc w:val="center"/>
        </w:trPr>
        <w:tc>
          <w:tcPr>
            <w:tcW w:w="192" w:type="pct"/>
            <w:vMerge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wniosek jest kompletny</w:t>
            </w:r>
          </w:p>
        </w:tc>
        <w:tc>
          <w:tcPr>
            <w:tcW w:w="201" w:type="pct"/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7D011A" w:rsidRPr="00DB1260" w:rsidTr="007D011A">
        <w:trPr>
          <w:trHeight w:val="1141"/>
          <w:jc w:val="center"/>
        </w:trPr>
        <w:tc>
          <w:tcPr>
            <w:tcW w:w="192" w:type="pct"/>
            <w:vMerge/>
          </w:tcPr>
          <w:p w:rsid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7D011A" w:rsidRPr="007D011A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7D011A" w:rsidRPr="007D011A" w:rsidRDefault="007D011A" w:rsidP="007D011A">
            <w:pPr>
              <w:rPr>
                <w:rFonts w:cs="Calibri"/>
                <w:sz w:val="18"/>
                <w:szCs w:val="18"/>
              </w:rPr>
            </w:pPr>
            <w:r w:rsidRPr="007D011A">
              <w:rPr>
                <w:rFonts w:cs="Calibri"/>
                <w:sz w:val="18"/>
                <w:szCs w:val="18"/>
              </w:rPr>
              <w:t>brak spójności i kompletności  wniosku</w:t>
            </w:r>
          </w:p>
        </w:tc>
        <w:tc>
          <w:tcPr>
            <w:tcW w:w="201" w:type="pct"/>
          </w:tcPr>
          <w:p w:rsidR="007D011A" w:rsidRDefault="007D011A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7D011A" w:rsidRPr="00DB1260" w:rsidRDefault="007D011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24674D" w:rsidRPr="00DB1260" w:rsidRDefault="0024674D" w:rsidP="00A65558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 w:rsidR="00A65558">
              <w:rPr>
                <w:rFonts w:cs="Calibri"/>
                <w:b/>
                <w:sz w:val="18"/>
                <w:szCs w:val="18"/>
              </w:rPr>
              <w:t>ax 43, Min 26</w:t>
            </w:r>
            <w:bookmarkStart w:id="0" w:name="_GoBack"/>
            <w:bookmarkEnd w:id="0"/>
          </w:p>
        </w:tc>
      </w:tr>
    </w:tbl>
    <w:p w:rsidR="00833020" w:rsidRPr="00DB1260" w:rsidRDefault="00833020" w:rsidP="007D0A5C">
      <w:pPr>
        <w:jc w:val="both"/>
        <w:rPr>
          <w:rFonts w:cs="Calibri"/>
          <w:b/>
          <w:sz w:val="18"/>
          <w:szCs w:val="18"/>
        </w:rPr>
      </w:pPr>
    </w:p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C"/>
    <w:rsid w:val="000937D0"/>
    <w:rsid w:val="00185B96"/>
    <w:rsid w:val="001A7DBC"/>
    <w:rsid w:val="001E0523"/>
    <w:rsid w:val="001F196A"/>
    <w:rsid w:val="0024674D"/>
    <w:rsid w:val="002D650F"/>
    <w:rsid w:val="00353317"/>
    <w:rsid w:val="0048086A"/>
    <w:rsid w:val="0052688B"/>
    <w:rsid w:val="00630EE6"/>
    <w:rsid w:val="0069056F"/>
    <w:rsid w:val="0070298F"/>
    <w:rsid w:val="007D011A"/>
    <w:rsid w:val="007D0A5C"/>
    <w:rsid w:val="007E14E4"/>
    <w:rsid w:val="00805F0C"/>
    <w:rsid w:val="00833020"/>
    <w:rsid w:val="0085092E"/>
    <w:rsid w:val="008C5206"/>
    <w:rsid w:val="009503EA"/>
    <w:rsid w:val="009876D2"/>
    <w:rsid w:val="00A31398"/>
    <w:rsid w:val="00A65558"/>
    <w:rsid w:val="00AD7E62"/>
    <w:rsid w:val="00AF57BA"/>
    <w:rsid w:val="00CB171B"/>
    <w:rsid w:val="00CB762E"/>
    <w:rsid w:val="00CC0FF8"/>
    <w:rsid w:val="00CE6D82"/>
    <w:rsid w:val="00D43B88"/>
    <w:rsid w:val="00D65BC3"/>
    <w:rsid w:val="00DB1260"/>
    <w:rsid w:val="00DB2762"/>
    <w:rsid w:val="00DC6D28"/>
    <w:rsid w:val="00EA11FE"/>
    <w:rsid w:val="00EE1A3A"/>
    <w:rsid w:val="00EF3AF0"/>
    <w:rsid w:val="00F962FA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AD50-1CF8-4803-80CD-1564BCE1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Pracownik1</cp:lastModifiedBy>
  <cp:revision>10</cp:revision>
  <dcterms:created xsi:type="dcterms:W3CDTF">2018-06-12T11:55:00Z</dcterms:created>
  <dcterms:modified xsi:type="dcterms:W3CDTF">2020-05-26T08:26:00Z</dcterms:modified>
</cp:coreProperties>
</file>