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1E" w:rsidRDefault="00D9751E" w:rsidP="00D97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60"/>
        </w:tabs>
        <w:rPr>
          <w:rFonts w:ascii="Calibri" w:hAnsi="Calibri" w:cs="Calibri"/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40EDCE" wp14:editId="47EFB786">
            <wp:simplePos x="0" y="0"/>
            <wp:positionH relativeFrom="column">
              <wp:posOffset>3312160</wp:posOffset>
            </wp:positionH>
            <wp:positionV relativeFrom="paragraph">
              <wp:posOffset>29210</wp:posOffset>
            </wp:positionV>
            <wp:extent cx="1477010" cy="582930"/>
            <wp:effectExtent l="0" t="0" r="8890" b="762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5004E5" wp14:editId="5BD87658">
            <wp:simplePos x="0" y="0"/>
            <wp:positionH relativeFrom="column">
              <wp:posOffset>5977255</wp:posOffset>
            </wp:positionH>
            <wp:positionV relativeFrom="paragraph">
              <wp:posOffset>52705</wp:posOffset>
            </wp:positionV>
            <wp:extent cx="685800" cy="565150"/>
            <wp:effectExtent l="0" t="0" r="0" b="635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7293B08" wp14:editId="53CA4BA4">
            <wp:simplePos x="0" y="0"/>
            <wp:positionH relativeFrom="column">
              <wp:posOffset>8100695</wp:posOffset>
            </wp:positionH>
            <wp:positionV relativeFrom="paragraph">
              <wp:posOffset>-79375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79685265" wp14:editId="322DD465">
            <wp:extent cx="895350" cy="600075"/>
            <wp:effectExtent l="0" t="0" r="0" b="952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</w:p>
    <w:p w:rsidR="00D9751E" w:rsidRPr="00D9751E" w:rsidRDefault="00D9751E" w:rsidP="00D9751E">
      <w:pPr>
        <w:pStyle w:val="Nagwek"/>
        <w:ind w:hanging="142"/>
        <w:jc w:val="center"/>
        <w:rPr>
          <w:rFonts w:ascii="Calibri" w:hAnsi="Calibri" w:cs="Calibri"/>
        </w:rPr>
      </w:pPr>
      <w:r w:rsidRPr="00D9751E">
        <w:rPr>
          <w:rFonts w:ascii="Calibri" w:hAnsi="Calibri" w:cs="Calibri"/>
        </w:rPr>
        <w:t>„Europejski Fundusz Rolny na rzecz Rozwoju Obszarów Wiejskich: Europa inwestująca w obszary wiejskie”.</w:t>
      </w:r>
    </w:p>
    <w:p w:rsidR="00D9751E" w:rsidRDefault="00D9751E" w:rsidP="00D97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60"/>
        </w:tabs>
        <w:rPr>
          <w:rFonts w:ascii="Calibri" w:hAnsi="Calibri" w:cs="Calibri"/>
          <w:b/>
          <w:i/>
          <w:sz w:val="28"/>
          <w:szCs w:val="28"/>
        </w:rPr>
      </w:pPr>
    </w:p>
    <w:p w:rsidR="002246B9" w:rsidRPr="002246B9" w:rsidRDefault="00806FDE" w:rsidP="002246B9">
      <w:pPr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Załącznik nr 4a </w:t>
      </w:r>
      <w:r w:rsidR="002246B9" w:rsidRPr="002246B9">
        <w:rPr>
          <w:rFonts w:ascii="Calibri" w:hAnsi="Calibri" w:cs="Calibri"/>
          <w:b/>
          <w:i/>
          <w:sz w:val="28"/>
          <w:szCs w:val="28"/>
        </w:rPr>
        <w:t xml:space="preserve"> do Procedury oceny i wyboru </w:t>
      </w:r>
      <w:proofErr w:type="spellStart"/>
      <w:r w:rsidR="002246B9" w:rsidRPr="002246B9">
        <w:rPr>
          <w:rFonts w:ascii="Calibri" w:hAnsi="Calibri" w:cs="Calibri"/>
          <w:b/>
          <w:i/>
          <w:sz w:val="28"/>
          <w:szCs w:val="28"/>
        </w:rPr>
        <w:t>grantobiorców</w:t>
      </w:r>
      <w:proofErr w:type="spellEnd"/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11"/>
        <w:gridCol w:w="10267"/>
        <w:gridCol w:w="2520"/>
      </w:tblGrid>
      <w:tr w:rsidR="002D149C" w:rsidRPr="00D054CD" w:rsidTr="001861BC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49C" w:rsidRPr="00D054CD" w:rsidRDefault="002D149C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eria wyboru projektów </w:t>
            </w:r>
            <w:r w:rsidR="00E40A0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GRANTOWYCH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0853DA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6F5ED1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LGD </w:t>
            </w:r>
            <w:r w:rsidR="00461B3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42399C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Kwiat Lnu </w:t>
            </w:r>
            <w:r w:rsidR="00B72254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w ramach realizacji LSR </w:t>
            </w:r>
            <w:r w:rsidR="00FF4605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2014-2020</w:t>
            </w:r>
            <w:r w:rsidR="00971F1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działania inwestycyjne</w:t>
            </w:r>
          </w:p>
        </w:tc>
      </w:tr>
      <w:tr w:rsidR="008304DB" w:rsidRPr="00D054CD" w:rsidTr="007651A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935538" w:rsidRPr="00D054CD">
              <w:rPr>
                <w:rFonts w:ascii="Calibri" w:hAnsi="Calibri" w:cs="Calibri"/>
                <w:lang w:eastAsia="ar-SA"/>
              </w:rPr>
              <w:t>w jaką wskazano w kolumnie 4</w:t>
            </w:r>
            <w:r w:rsidRPr="00D054CD">
              <w:rPr>
                <w:rFonts w:ascii="Calibri" w:hAnsi="Calibri" w:cs="Calibri"/>
                <w:lang w:eastAsia="ar-SA"/>
              </w:rPr>
              <w:t xml:space="preserve">, jeżeli uważa, że nie spełnione „0”.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Oceniający nie może przyznać punktów c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ząstkowych/ułamkowych </w:t>
            </w:r>
            <w:r w:rsidR="00935538" w:rsidRPr="00D054CD">
              <w:rPr>
                <w:rFonts w:ascii="Calibri" w:hAnsi="Calibri" w:cs="Calibri"/>
                <w:lang w:eastAsia="ar-SA"/>
              </w:rPr>
              <w:t>np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. 2,5 </w:t>
            </w:r>
            <w:r w:rsidRPr="00D054CD">
              <w:rPr>
                <w:rFonts w:ascii="Calibri" w:hAnsi="Calibri" w:cs="Calibri"/>
                <w:lang w:eastAsia="ar-SA"/>
              </w:rPr>
              <w:t xml:space="preserve">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Oceniający opiera się na definicjach zawartych w kol. </w:t>
            </w:r>
            <w:r w:rsidR="00935538" w:rsidRPr="00D054CD">
              <w:rPr>
                <w:rFonts w:ascii="Calibri" w:hAnsi="Calibri" w:cs="Calibri"/>
                <w:lang w:eastAsia="ar-SA"/>
              </w:rPr>
              <w:t>O</w:t>
            </w:r>
            <w:r w:rsidRPr="00D054CD">
              <w:rPr>
                <w:rFonts w:ascii="Calibri" w:hAnsi="Calibri" w:cs="Calibri"/>
                <w:lang w:eastAsia="ar-SA"/>
              </w:rPr>
              <w:t>pis/definicje.</w:t>
            </w:r>
          </w:p>
          <w:p w:rsidR="007D0455" w:rsidRPr="0018567D" w:rsidRDefault="007D0455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Max</w:t>
            </w:r>
            <w:r w:rsidR="00A07F90"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i</w:t>
            </w:r>
            <w:r w:rsidRPr="00B56B98">
              <w:rPr>
                <w:rFonts w:ascii="Calibri" w:eastAsia="Times New Roman" w:hAnsi="Calibri" w:cs="Calibri"/>
                <w:bCs/>
                <w:lang w:eastAsia="ar-SA"/>
              </w:rPr>
              <w:t>lość punktów, którą operacja może otrzymać w trakcie oceny</w:t>
            </w: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– </w:t>
            </w:r>
            <w:r w:rsidR="00AC67E2" w:rsidRPr="0018567D">
              <w:rPr>
                <w:rFonts w:ascii="Calibri" w:eastAsia="Times New Roman" w:hAnsi="Calibri" w:cs="Calibri"/>
                <w:b/>
                <w:bCs/>
                <w:lang w:eastAsia="ar-SA"/>
              </w:rPr>
              <w:t>38</w:t>
            </w:r>
            <w:r w:rsidR="0018567D" w:rsidRPr="0018567D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A07F90" w:rsidRPr="0018567D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</w:t>
            </w:r>
            <w:r w:rsidR="00A07F90" w:rsidRPr="0018567D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</w:p>
          <w:p w:rsidR="00A07F90" w:rsidRPr="00B56B98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8567D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Min </w:t>
            </w:r>
            <w:r w:rsidRPr="0018567D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musi otrzymać w trakcie oceny</w:t>
            </w:r>
            <w:r w:rsidR="00FC4A98" w:rsidRPr="0018567D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– </w:t>
            </w:r>
            <w:r w:rsidR="00AC67E2" w:rsidRPr="0018567D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14 </w:t>
            </w:r>
            <w:r w:rsidR="000C5A84" w:rsidRPr="0018567D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pkt.</w:t>
            </w:r>
            <w:r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prawidłowym przebiegiem oceny i wyboru, poprawności dokumentacji, zgodności formalnej.</w:t>
            </w:r>
          </w:p>
          <w:p w:rsidR="00E925EF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8304DB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935538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4B1A42" w:rsidRPr="00D054CD" w:rsidTr="008E03E5">
        <w:trPr>
          <w:jc w:val="center"/>
        </w:trPr>
        <w:tc>
          <w:tcPr>
            <w:tcW w:w="244" w:type="pct"/>
            <w:shd w:val="clear" w:color="auto" w:fill="auto"/>
          </w:tcPr>
          <w:p w:rsidR="004B1A42" w:rsidRPr="00D054CD" w:rsidRDefault="00806FDE" w:rsidP="008E03E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Adekwatność </w:t>
            </w:r>
            <w:r w:rsidR="00BB633D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infrastruktury do</w:t>
            </w: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potrzeb społecznych i planów</w:t>
            </w:r>
          </w:p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</w:p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5921FA" w:rsidRPr="00D054CD" w:rsidRDefault="005921FA" w:rsidP="005921FA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infrastruktury do potrzeb społecznych i planów</w:t>
            </w:r>
          </w:p>
          <w:p w:rsidR="004B1A42" w:rsidRDefault="004B1A42" w:rsidP="007651A4">
            <w:pPr>
              <w:pStyle w:val="Akapitzlist"/>
              <w:ind w:left="48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zakłada </w:t>
            </w:r>
            <w:r w:rsidR="00CD53F4">
              <w:rPr>
                <w:rFonts w:ascii="Calibri" w:hAnsi="Calibri" w:cs="Calibri"/>
              </w:rPr>
              <w:t>realizację</w:t>
            </w:r>
            <w:r w:rsidR="00EB26CB" w:rsidRPr="00D054CD">
              <w:rPr>
                <w:rFonts w:ascii="Calibri" w:hAnsi="Calibri" w:cs="Calibri"/>
              </w:rPr>
              <w:t xml:space="preserve"> zadania infrastrukturalnego</w:t>
            </w:r>
            <w:r w:rsidRPr="00D054CD">
              <w:rPr>
                <w:rFonts w:ascii="Calibri" w:hAnsi="Calibri" w:cs="Calibri"/>
              </w:rPr>
              <w:t xml:space="preserve"> przy uwzględnieniu operacji w dokumentach strategicznych gminy lub sołectwa, przeprowadzeniu konsultacji społecznych, zaangażowaniu partnerów </w:t>
            </w:r>
          </w:p>
          <w:p w:rsidR="008E03E5" w:rsidRPr="00D054CD" w:rsidRDefault="008E03E5" w:rsidP="007651A4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4B1A42" w:rsidRDefault="008E03E5" w:rsidP="00925A65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lang w:eastAsia="ar-SA"/>
              </w:rPr>
              <w:t>Z</w:t>
            </w:r>
            <w:r w:rsidR="007F1A94" w:rsidRPr="0018567D">
              <w:rPr>
                <w:rFonts w:ascii="Calibri" w:hAnsi="Calibri" w:cs="Calibri"/>
                <w:i/>
                <w:lang w:eastAsia="ar-SA"/>
              </w:rPr>
              <w:t>asadnicza część działań jest zapisana</w:t>
            </w:r>
            <w:r w:rsidR="00812E5D" w:rsidRPr="0018567D">
              <w:rPr>
                <w:rFonts w:ascii="Calibri" w:hAnsi="Calibri" w:cs="Calibri"/>
                <w:i/>
              </w:rPr>
              <w:t xml:space="preserve">  </w:t>
            </w:r>
            <w:r w:rsidR="004B1A42" w:rsidRPr="0018567D">
              <w:rPr>
                <w:rFonts w:ascii="Calibri" w:hAnsi="Calibri" w:cs="Calibri"/>
                <w:i/>
              </w:rPr>
              <w:t xml:space="preserve">w </w:t>
            </w:r>
            <w:r w:rsidR="004B1A42" w:rsidRPr="00D054CD">
              <w:rPr>
                <w:rFonts w:ascii="Calibri" w:hAnsi="Calibri" w:cs="Calibri"/>
                <w:i/>
              </w:rPr>
              <w:t>dokumentach strategicznych:</w:t>
            </w:r>
            <w:r w:rsidR="004B1A42" w:rsidRPr="00D054CD">
              <w:rPr>
                <w:rFonts w:ascii="Calibri" w:hAnsi="Calibri" w:cs="Calibri"/>
                <w:i/>
                <w:strike/>
              </w:rPr>
              <w:t xml:space="preserve"> </w:t>
            </w:r>
            <w:r w:rsidR="004B1A42" w:rsidRPr="00D054CD">
              <w:rPr>
                <w:rFonts w:ascii="Calibri" w:hAnsi="Calibri" w:cs="Calibri"/>
                <w:i/>
              </w:rPr>
              <w:t xml:space="preserve">działania są przewidziane w  aktualnie obowiązujących dokumentach strategicznych miejscowości np. plany </w:t>
            </w:r>
            <w:r w:rsidR="00B56B98">
              <w:rPr>
                <w:rFonts w:ascii="Calibri" w:hAnsi="Calibri" w:cs="Calibri"/>
                <w:i/>
              </w:rPr>
              <w:t>Odnowy miejscowości, strategie s</w:t>
            </w:r>
            <w:r w:rsidR="004B1A42" w:rsidRPr="00D054CD">
              <w:rPr>
                <w:rFonts w:ascii="Calibri" w:hAnsi="Calibri" w:cs="Calibri"/>
                <w:i/>
              </w:rPr>
              <w:t>oleckie,  lub strategii rozwoju gminy, programie rewitalizacji lub innych dokumentach planistycznych gminy. Kryterium weryfikowane będzie w oparciu o wyciąg z dokumentu strategicznego dołączonego do wniosku.</w:t>
            </w:r>
          </w:p>
          <w:p w:rsidR="00925A65" w:rsidRDefault="00925A65" w:rsidP="00925A65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i/>
              </w:rPr>
            </w:pPr>
            <w:r w:rsidRPr="00925A65">
              <w:rPr>
                <w:rFonts w:ascii="Calibri" w:hAnsi="Calibri" w:cs="Calibri"/>
                <w:i/>
              </w:rPr>
              <w:t xml:space="preserve">Konsultacje społeczne: operacja odpowiada na potrzeby lokalnej społeczności i rozwiązuje lokalny problem, </w:t>
            </w:r>
            <w:r w:rsidRPr="00925A65">
              <w:rPr>
                <w:rFonts w:ascii="Calibri" w:hAnsi="Calibri" w:cs="Calibri"/>
                <w:i/>
              </w:rPr>
              <w:lastRenderedPageBreak/>
              <w:t>co zostało poparte konsultacjami społecznymi w miejscowości, w której będzie realizowana operacja w tym, co najmniej jedno bezpośrednie spotkanie z mieszkańcami. Kryterium weryfikowane będzie w oparciu o opis we wniosku oraz o dokumentację potwierdzającą prz</w:t>
            </w:r>
            <w:r w:rsidR="00721D3E">
              <w:rPr>
                <w:rFonts w:ascii="Calibri" w:hAnsi="Calibri" w:cs="Calibri"/>
                <w:i/>
              </w:rPr>
              <w:t xml:space="preserve">eprowadzenie konsultacji i </w:t>
            </w:r>
            <w:proofErr w:type="spellStart"/>
            <w:r w:rsidR="00721D3E">
              <w:rPr>
                <w:rFonts w:ascii="Calibri" w:hAnsi="Calibri" w:cs="Calibri"/>
                <w:i/>
              </w:rPr>
              <w:t>i</w:t>
            </w:r>
            <w:proofErr w:type="spellEnd"/>
            <w:r w:rsidR="00721D3E">
              <w:rPr>
                <w:rFonts w:ascii="Calibri" w:hAnsi="Calibri" w:cs="Calibri"/>
                <w:i/>
              </w:rPr>
              <w:t xml:space="preserve">  jej</w:t>
            </w:r>
            <w:r w:rsidRPr="00925A65">
              <w:rPr>
                <w:rFonts w:ascii="Calibri" w:hAnsi="Calibri" w:cs="Calibri"/>
                <w:i/>
              </w:rPr>
              <w:t xml:space="preserve"> wyniki, przedłożone wraz z dokumentacją aplikacyjną przez Wnioskodawcę.</w:t>
            </w:r>
          </w:p>
          <w:p w:rsidR="00925A65" w:rsidRPr="00925A65" w:rsidRDefault="008E03E5" w:rsidP="00925A65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Z</w:t>
            </w:r>
            <w:r w:rsidR="00925A65" w:rsidRPr="00925A65">
              <w:rPr>
                <w:rFonts w:ascii="Calibri" w:hAnsi="Calibri" w:cs="Calibri"/>
                <w:i/>
              </w:rPr>
              <w:t>aangażowanie lokalnej społeczności i partnerstwo: W ramach kryterium preferowane będą operacje, które zakładają współpracę partnerską. Kryterium weryfikowane będzie na podstawie wskazania w opisie operacji zaanga</w:t>
            </w:r>
            <w:r w:rsidR="00F72E9D">
              <w:rPr>
                <w:rFonts w:ascii="Calibri" w:hAnsi="Calibri" w:cs="Calibri"/>
                <w:i/>
              </w:rPr>
              <w:t>żowania innych partnerów tj</w:t>
            </w:r>
            <w:r w:rsidR="00925A65" w:rsidRPr="00925A65">
              <w:rPr>
                <w:rFonts w:ascii="Calibri" w:hAnsi="Calibri" w:cs="Calibri"/>
                <w:i/>
              </w:rPr>
              <w:t>. instytucje, organizacje, firmy, media, rady sołeckie itp. poparte podpisanym porozumieniem wyszczególniającym podział zadań pomiędzy partnerami załączone do wniosku.</w:t>
            </w:r>
          </w:p>
          <w:p w:rsidR="004B1A42" w:rsidRPr="00D054CD" w:rsidRDefault="004B1A42" w:rsidP="007651A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18567D" w:rsidRPr="0018567D" w:rsidRDefault="00C427E1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8567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Max</w:t>
            </w:r>
            <w:r w:rsidR="00812E5D" w:rsidRPr="0018567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7 </w:t>
            </w:r>
            <w:r w:rsidRPr="0018567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</w:p>
          <w:p w:rsidR="004B1A42" w:rsidRPr="0018567D" w:rsidRDefault="004B1A42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8567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</w:t>
            </w:r>
            <w:r w:rsidR="007F1A94" w:rsidRPr="0018567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</w:t>
            </w:r>
            <w:r w:rsidRPr="0018567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– zasadnicza część działań jest zapisana w dokumentach </w:t>
            </w: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strategicznych</w:t>
            </w:r>
          </w:p>
          <w:p w:rsidR="004B1A42" w:rsidRPr="00D054CD" w:rsidRDefault="003E5A50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3</w:t>
            </w:r>
            <w:r w:rsidR="004B1A42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 przeprowadzono i udokumentowano konsultacje społeczne </w:t>
            </w:r>
          </w:p>
          <w:p w:rsidR="008E03E5" w:rsidRPr="008E03E5" w:rsidRDefault="008E03E5" w:rsidP="008E03E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F1A94">
              <w:rPr>
                <w:rFonts w:ascii="Calibri" w:hAnsi="Calibri" w:cs="Calibri"/>
                <w:sz w:val="22"/>
                <w:szCs w:val="22"/>
                <w:lang w:eastAsia="ar-SA"/>
              </w:rPr>
              <w:t>2 – zaangażowanie 2 partnerów</w:t>
            </w:r>
          </w:p>
          <w:p w:rsidR="007F1A94" w:rsidRPr="007F1A94" w:rsidRDefault="007F1A94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F1A9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 – zaangażowanie 1 </w:t>
            </w:r>
            <w:r w:rsidRPr="007F1A94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partnera</w:t>
            </w:r>
          </w:p>
          <w:p w:rsidR="004B1A42" w:rsidRPr="00D054CD" w:rsidRDefault="00E56AB9" w:rsidP="00F72E9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</w:t>
            </w:r>
            <w:r w:rsidR="00925A65"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nie spełnia powy</w:t>
            </w:r>
            <w:bookmarkStart w:id="0" w:name="_GoBack"/>
            <w:bookmarkEnd w:id="0"/>
            <w:r w:rsidR="00925A65"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ższych </w:t>
            </w:r>
          </w:p>
        </w:tc>
      </w:tr>
      <w:tr w:rsidR="00806FDE" w:rsidRPr="00D054CD" w:rsidTr="008E03E5">
        <w:trPr>
          <w:jc w:val="center"/>
        </w:trPr>
        <w:tc>
          <w:tcPr>
            <w:tcW w:w="244" w:type="pct"/>
            <w:shd w:val="clear" w:color="auto" w:fill="auto"/>
          </w:tcPr>
          <w:p w:rsidR="00806FDE" w:rsidRDefault="00806FDE" w:rsidP="008E03E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Zastosowanie rozwiązań sprzyjających ochronie środowiska lub przeciwdziałaniu zmianom klimatu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861564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przewiduje zastosowanie rozwiązań sprzyjających ochronie środowiska lub przeciwdziałaniu zmianom klimatu. </w:t>
            </w:r>
          </w:p>
          <w:p w:rsidR="00806FDE" w:rsidRPr="00B56B98" w:rsidRDefault="00806FDE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zwiększaniu lub rewitalizowaniu terenów zieleni, </w:t>
            </w:r>
            <w:proofErr w:type="spellStart"/>
            <w:r w:rsidRPr="00D054CD">
              <w:rPr>
                <w:rFonts w:ascii="Calibri" w:hAnsi="Calibri" w:cs="Calibri"/>
                <w:i/>
              </w:rPr>
              <w:t>nasadzeniach</w:t>
            </w:r>
            <w:proofErr w:type="spellEnd"/>
            <w:r w:rsidRPr="00D054CD">
              <w:rPr>
                <w:rFonts w:ascii="Calibri" w:hAnsi="Calibri" w:cs="Calibri"/>
                <w:i/>
              </w:rPr>
              <w:t xml:space="preserve"> drzew, krzewów, roślin, poprawie małej retencji, wymianie szczelnych gruntów na przepuszczalne, wykorzystaniu odnawialnych źródeł energii, przeciwdziałaniu niskiej emisji</w:t>
            </w:r>
            <w:r>
              <w:rPr>
                <w:rFonts w:ascii="Calibri" w:hAnsi="Calibri" w:cs="Calibri"/>
                <w:i/>
              </w:rPr>
              <w:t xml:space="preserve">, </w:t>
            </w:r>
            <w:r w:rsidRPr="00D054CD">
              <w:rPr>
                <w:rFonts w:ascii="Calibri" w:hAnsi="Calibri" w:cs="Calibri"/>
                <w:i/>
              </w:rPr>
              <w:t xml:space="preserve"> oznaczeniu i ochronie miejsc i obiektów przyrodniczo cennych. </w:t>
            </w:r>
            <w:r w:rsidRPr="00B56B98">
              <w:rPr>
                <w:rFonts w:ascii="Calibri" w:hAnsi="Calibri" w:cs="Calibri"/>
                <w:i/>
              </w:rPr>
              <w:t xml:space="preserve">W budżecie operacji zaplanowano środki na te  działania. </w:t>
            </w:r>
          </w:p>
          <w:p w:rsidR="00806FDE" w:rsidRPr="00D054CD" w:rsidRDefault="00806FDE" w:rsidP="00BF411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 xml:space="preserve">Kryterium będzie weryfikowane  na podstawie </w:t>
            </w:r>
            <w:r>
              <w:rPr>
                <w:rFonts w:ascii="Calibri" w:hAnsi="Calibri" w:cs="Calibri"/>
                <w:i/>
              </w:rPr>
              <w:t>zapisów w dokumentach</w:t>
            </w:r>
            <w:r w:rsidRPr="00B56B98">
              <w:rPr>
                <w:rFonts w:ascii="Calibri" w:hAnsi="Calibri" w:cs="Calibri"/>
                <w:i/>
              </w:rPr>
              <w:t xml:space="preserve"> aplikacyjnych oraz budżetu.</w:t>
            </w:r>
          </w:p>
          <w:p w:rsidR="00806FDE" w:rsidRPr="00D054CD" w:rsidRDefault="00806FDE" w:rsidP="00861564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Członek Rady może przyznać punkty w </w:t>
            </w: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jednej</w:t>
            </w: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z kategorii.</w:t>
            </w:r>
          </w:p>
          <w:p w:rsidR="00806FDE" w:rsidRPr="00D054CD" w:rsidRDefault="00806FDE" w:rsidP="0086156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5</w:t>
            </w:r>
          </w:p>
          <w:p w:rsidR="00806FDE" w:rsidRPr="00B56B98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5 -  </w:t>
            </w:r>
            <w:r w:rsidRPr="00B56B98">
              <w:rPr>
                <w:rFonts w:ascii="Calibri" w:hAnsi="Calibri" w:cs="Calibri"/>
                <w:sz w:val="22"/>
                <w:szCs w:val="22"/>
              </w:rPr>
              <w:t>przewiduje działania  na które zaplanowano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budżecie  min. 20 %  środków </w:t>
            </w:r>
          </w:p>
          <w:p w:rsidR="00806FDE" w:rsidRPr="00B56B98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3 - </w:t>
            </w:r>
            <w:r w:rsidRPr="00B56B98">
              <w:rPr>
                <w:rFonts w:ascii="Calibri" w:hAnsi="Calibri" w:cs="Calibri"/>
                <w:sz w:val="22"/>
                <w:szCs w:val="22"/>
              </w:rPr>
              <w:t xml:space="preserve">przewiduje działania na które zaplanowano w budżecie  min. 10 %  środków </w:t>
            </w:r>
          </w:p>
          <w:p w:rsidR="00806FDE" w:rsidRPr="00B56B98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przewiduje działania na które zaplanowano w budżecie  min. 5 %  środków </w:t>
            </w:r>
          </w:p>
          <w:p w:rsidR="00806FDE" w:rsidRPr="00CC468D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 – nie spełnia powyższych </w:t>
            </w:r>
          </w:p>
        </w:tc>
      </w:tr>
      <w:tr w:rsidR="00806FDE" w:rsidRPr="00D054CD" w:rsidTr="00971F1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E03E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971F1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Rozszerzenie inwestycyjnego charakteru operacji o inne działania</w:t>
            </w:r>
          </w:p>
        </w:tc>
        <w:tc>
          <w:tcPr>
            <w:tcW w:w="3256" w:type="pct"/>
            <w:shd w:val="clear" w:color="auto" w:fill="auto"/>
          </w:tcPr>
          <w:p w:rsidR="00806FDE" w:rsidRPr="00BF411B" w:rsidRDefault="00806FDE" w:rsidP="00BF411B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D4420F">
              <w:rPr>
                <w:rFonts w:ascii="Calibri" w:hAnsi="Calibri" w:cs="Calibri"/>
              </w:rPr>
              <w:t>Operacja zakłada dodatkowe wydarzenia lub działania o charakterze integrującym społeczność lokalną</w:t>
            </w:r>
            <w:r>
              <w:rPr>
                <w:rFonts w:ascii="Calibri" w:hAnsi="Calibri" w:cs="Calibri"/>
              </w:rPr>
              <w:t xml:space="preserve">, które wykorzystują powstałą  infrastrukturę. </w:t>
            </w:r>
          </w:p>
          <w:p w:rsidR="00806FDE" w:rsidRDefault="00806FDE" w:rsidP="007651A4">
            <w:pPr>
              <w:pStyle w:val="Akapitzlist"/>
              <w:ind w:left="142"/>
              <w:rPr>
                <w:rFonts w:ascii="Calibri" w:hAnsi="Calibri" w:cs="Calibri"/>
                <w:i/>
                <w:shd w:val="clear" w:color="auto" w:fill="FFFFFF"/>
              </w:rPr>
            </w:pPr>
            <w:r>
              <w:rPr>
                <w:rFonts w:ascii="Calibri" w:hAnsi="Calibri" w:cs="Calibri"/>
                <w:i/>
                <w:shd w:val="clear" w:color="auto" w:fill="FFFFFF"/>
              </w:rPr>
              <w:t>Wydarzenia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i/>
                <w:shd w:val="clear" w:color="auto" w:fill="FFFFFF"/>
              </w:rPr>
              <w:t>integrujące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 społeczność lokalną </w:t>
            </w:r>
            <w:r>
              <w:rPr>
                <w:rFonts w:ascii="Calibri" w:hAnsi="Calibri" w:cs="Calibri"/>
                <w:i/>
                <w:shd w:val="clear" w:color="auto" w:fill="FFFFFF"/>
              </w:rPr>
              <w:t>mogą mieć charakter np.:  społeczny, kulturalny, sportowy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, itp. </w:t>
            </w:r>
          </w:p>
          <w:p w:rsidR="00806FDE" w:rsidRPr="00BF411B" w:rsidRDefault="00806FDE" w:rsidP="00BF411B">
            <w:pPr>
              <w:ind w:left="0"/>
              <w:rPr>
                <w:rFonts w:ascii="Calibri" w:hAnsi="Calibri" w:cs="Calibri"/>
                <w:i/>
                <w:strike/>
                <w:shd w:val="clear" w:color="auto" w:fill="FFFFFF"/>
              </w:rPr>
            </w:pPr>
          </w:p>
          <w:p w:rsidR="00806FDE" w:rsidRPr="00D054CD" w:rsidRDefault="00806FDE" w:rsidP="007651A4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Kryterium będzie weryfikowane na  podstawie  zapi</w:t>
            </w:r>
            <w:r>
              <w:rPr>
                <w:rFonts w:ascii="Calibri" w:hAnsi="Calibri" w:cs="Calibri"/>
                <w:i/>
              </w:rPr>
              <w:t>sów w dokumentach aplikacyjnych.</w:t>
            </w:r>
            <w:r w:rsidRPr="00D054CD">
              <w:rPr>
                <w:rFonts w:ascii="Calibri" w:hAnsi="Calibri" w:cs="Calibri"/>
                <w:i/>
              </w:rPr>
              <w:t xml:space="preserve"> </w:t>
            </w:r>
          </w:p>
          <w:p w:rsidR="00806FDE" w:rsidRPr="00D054CD" w:rsidRDefault="00806FDE" w:rsidP="007651A4">
            <w:pPr>
              <w:pStyle w:val="Akapitzlist"/>
              <w:ind w:left="48"/>
              <w:rPr>
                <w:rFonts w:ascii="Calibri" w:hAnsi="Calibri" w:cs="Calibri"/>
                <w:i/>
                <w:shd w:val="clear" w:color="auto" w:fill="FFFFFF"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lastRenderedPageBreak/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Max 2</w:t>
            </w:r>
          </w:p>
          <w:p w:rsidR="00806FDE" w:rsidRPr="00B56B98" w:rsidRDefault="00806FDE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– przewiduje co najmniej jedno działanie </w:t>
            </w:r>
          </w:p>
          <w:p w:rsidR="00806FDE" w:rsidRPr="00B56B98" w:rsidRDefault="00806FDE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nie spełnia powyższego </w:t>
            </w:r>
          </w:p>
          <w:p w:rsidR="00806FDE" w:rsidRPr="00B56B98" w:rsidRDefault="00806FDE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</w:p>
        </w:tc>
      </w:tr>
      <w:tr w:rsidR="00806FDE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E03E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3256" w:type="pct"/>
            <w:shd w:val="clear" w:color="auto" w:fill="auto"/>
          </w:tcPr>
          <w:p w:rsidR="00806FDE" w:rsidRPr="00040A3A" w:rsidRDefault="00806FDE" w:rsidP="00040A3A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806FDE" w:rsidRPr="00040A3A" w:rsidRDefault="00806FDE" w:rsidP="00040A3A">
            <w:pPr>
              <w:widowControl/>
              <w:suppressAutoHyphens w:val="0"/>
              <w:spacing w:before="0" w:after="200" w:line="276" w:lineRule="auto"/>
              <w:ind w:left="48" w:right="0" w:hanging="48"/>
              <w:contextualSpacing/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</w:pPr>
            <w:r w:rsidRPr="00040A3A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Kryterium weryfikowane będzie w </w:t>
            </w:r>
            <w:r w:rsidRPr="00B56B98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oparciu o zapisy w dokumentach aplikacyjnych.  </w:t>
            </w:r>
          </w:p>
          <w:p w:rsidR="00806FDE" w:rsidRPr="00D054CD" w:rsidRDefault="00806FDE" w:rsidP="007651A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3 </w:t>
            </w:r>
          </w:p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infrastruktura w miejscowości do 5 tys. mieszkańców</w:t>
            </w:r>
          </w:p>
          <w:p w:rsidR="00806FDE" w:rsidRPr="00D054CD" w:rsidRDefault="00806FDE" w:rsidP="00D9751E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infrastruktura w miejscowości pow. 5 tys. mieszkańców </w:t>
            </w:r>
          </w:p>
        </w:tc>
      </w:tr>
      <w:tr w:rsidR="00806FDE" w:rsidRPr="00D054CD" w:rsidTr="0072645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E03E5">
            <w:pPr>
              <w:snapToGrid w:val="0"/>
              <w:spacing w:beforeLines="40" w:before="96" w:afterLines="40" w:after="96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FC4A9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Promowanie operacji </w:t>
            </w:r>
          </w:p>
          <w:p w:rsidR="00806FDE" w:rsidRPr="00D054CD" w:rsidRDefault="00806FDE" w:rsidP="00FC4A9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1220A6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806FDE" w:rsidRPr="00B56B98" w:rsidRDefault="00806FDE" w:rsidP="001220A6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806FDE" w:rsidRPr="00B56B98" w:rsidRDefault="00806FDE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ramach kryterium preferowane będą operacje, które zakładają działania promujące projekt i jego efekty wraz z promocją Konkursu Grantowego LGD i logo LGD Kwiat Lnu z wykorzystaniem różnorodnych narzędzi np.</w:t>
            </w:r>
            <w:r w:rsidRPr="00B56B98">
              <w:rPr>
                <w:rFonts w:cstheme="minorHAnsi"/>
                <w:i/>
              </w:rPr>
              <w:t>1. Internet ( strona www wnioskodawcy, partnera lub gminy itp.); 2. L</w:t>
            </w:r>
            <w:r>
              <w:rPr>
                <w:rFonts w:cstheme="minorHAnsi"/>
                <w:i/>
              </w:rPr>
              <w:t>okalne portale informacyjne 3. Telewizja</w:t>
            </w:r>
            <w:r w:rsidRPr="00B56B98">
              <w:rPr>
                <w:rFonts w:cstheme="minorHAnsi"/>
                <w:i/>
              </w:rPr>
              <w:t xml:space="preserve">, 4. radio, 5.prasa drukowana itp., </w:t>
            </w:r>
            <w:r>
              <w:rPr>
                <w:rFonts w:cstheme="minorHAnsi"/>
                <w:i/>
              </w:rPr>
              <w:t>6 wykonana tablica informacyjna i inne.</w:t>
            </w:r>
          </w:p>
          <w:p w:rsidR="008E03E5" w:rsidRDefault="008E03E5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0615A8" w:rsidRDefault="000615A8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8567D">
              <w:rPr>
                <w:rFonts w:ascii="Calibri" w:hAnsi="Calibri" w:cs="Calibri"/>
                <w:i/>
              </w:rPr>
              <w:t>Zadeklarowany sposób promocji będzie wpisany do umowy o powierzenie grantu</w:t>
            </w:r>
            <w:r w:rsidR="008E03E5">
              <w:rPr>
                <w:rFonts w:ascii="Calibri" w:hAnsi="Calibri" w:cs="Calibri"/>
                <w:i/>
              </w:rPr>
              <w:t>.</w:t>
            </w:r>
          </w:p>
          <w:p w:rsidR="008E03E5" w:rsidRPr="0018567D" w:rsidRDefault="008E03E5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06FDE" w:rsidRPr="00F72E9D" w:rsidRDefault="00806FDE" w:rsidP="001220A6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1220A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B56B98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806FDE" w:rsidRPr="00B56B98" w:rsidRDefault="00806FDE" w:rsidP="001220A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3 – promocja z wykorzystaniem co najmniej 3 różnych narzędzi  i logo LGD Kwiat Lnu </w:t>
            </w:r>
          </w:p>
          <w:p w:rsidR="00806FDE" w:rsidRPr="00D054CD" w:rsidRDefault="00806FDE" w:rsidP="009B581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–nie spełnia powyższego</w:t>
            </w:r>
          </w:p>
        </w:tc>
      </w:tr>
      <w:tr w:rsidR="00806FDE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E03E5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3256" w:type="pct"/>
            <w:shd w:val="clear" w:color="auto" w:fill="auto"/>
          </w:tcPr>
          <w:p w:rsidR="00806FDE" w:rsidRPr="00B56B98" w:rsidRDefault="00806FDE" w:rsidP="008C4DA8">
            <w:pPr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806FDE" w:rsidRPr="00B56B98" w:rsidRDefault="00806FDE" w:rsidP="008C4DA8">
            <w:pPr>
              <w:ind w:left="0"/>
              <w:rPr>
                <w:rFonts w:ascii="Calibri" w:hAnsi="Calibri" w:cs="Calibri"/>
              </w:rPr>
            </w:pPr>
          </w:p>
          <w:p w:rsidR="00806FDE" w:rsidRPr="00B56B98" w:rsidRDefault="00806FDE" w:rsidP="008C4DA8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806FDE" w:rsidRPr="00B56B98" w:rsidRDefault="00806FDE" w:rsidP="008C4DA8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806FDE" w:rsidRPr="00B56B98" w:rsidRDefault="00806FDE" w:rsidP="008C4DA8">
            <w:pPr>
              <w:pStyle w:val="Akapitzlist1"/>
              <w:ind w:left="48"/>
              <w:rPr>
                <w:rFonts w:cs="Calibri"/>
                <w:i/>
              </w:rPr>
            </w:pPr>
            <w:r w:rsidRPr="00B56B98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7402B5" w:rsidRPr="0018567D" w:rsidRDefault="00806FDE" w:rsidP="007402B5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  <w:r w:rsidRPr="0018567D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r w:rsidR="007402B5" w:rsidRPr="0018567D">
              <w:rPr>
                <w:rFonts w:ascii="Calibri" w:hAnsi="Calibri" w:cs="Calibri"/>
                <w:b/>
                <w:sz w:val="22"/>
                <w:szCs w:val="22"/>
              </w:rPr>
              <w:t xml:space="preserve">  2  </w:t>
            </w:r>
            <w:r w:rsidRPr="001856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06FDE" w:rsidRPr="00B56B98" w:rsidRDefault="007402B5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8567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2</w:t>
            </w:r>
            <w:r w:rsidR="00806FDE" w:rsidRPr="0018567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– wnioskodawca ma swoją siedzibę </w:t>
            </w:r>
            <w:r w:rsidR="00806FDE"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w miejscowości, której dotyczy lokalizacja operacji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="008E03E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  <w:tr w:rsidR="00806FDE" w:rsidRPr="00D054CD" w:rsidTr="00664852">
        <w:trPr>
          <w:trHeight w:val="2388"/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E03E5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Operacja przyczynia się bezpośrednio do zwiększenia atrakcyjności turystycznej obszaru LGD Kwiat Lnu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Operacja przyczynia się bezpośrednio do zwiększenia atrakcyjności turystycznej obszaru LGD Kwiat Lnu.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i/>
                <w:lang w:eastAsia="ar-SA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 ramach kryterium preferowane będą operacje, które zakładają inwestycje służące turystom – np. są zlokalizowane na szlaku turystycznym i maja charakter otwarty , a każdy potencjalny turysta może z nich skorzystać.</w:t>
            </w:r>
          </w:p>
          <w:p w:rsidR="00806FDE" w:rsidRPr="00D054CD" w:rsidRDefault="00806FDE" w:rsidP="008C4DA8">
            <w:pPr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Weryfikacja nastąpi na podstawie opisu operacji oraz rodzaju infrastruktury zaplanowanej w ramach operacji.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06FDE" w:rsidRPr="00D054CD" w:rsidRDefault="00806FDE" w:rsidP="008C4DA8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806FDE" w:rsidRPr="00F72E9D" w:rsidRDefault="00806FDE" w:rsidP="00F72E9D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C4DA8">
            <w:pPr>
              <w:rPr>
                <w:rFonts w:ascii="Calibri" w:hAnsi="Calibri" w:cs="Calibri"/>
                <w:b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</w:rPr>
              <w:t>Max 5</w:t>
            </w:r>
          </w:p>
          <w:p w:rsidR="00806FDE" w:rsidRPr="00B56B98" w:rsidRDefault="00806FDE" w:rsidP="008C4DA8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5 - w wysokim stopniu</w:t>
            </w:r>
          </w:p>
          <w:p w:rsidR="00806FDE" w:rsidRPr="00B56B98" w:rsidRDefault="00806FDE" w:rsidP="002645C2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3 - w średnim stopniu</w:t>
            </w:r>
          </w:p>
          <w:p w:rsidR="00806FDE" w:rsidRPr="00B56B98" w:rsidRDefault="00806FDE" w:rsidP="002645C2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1 - w niskim stopniu</w:t>
            </w:r>
          </w:p>
          <w:p w:rsidR="00806FDE" w:rsidRPr="00664852" w:rsidRDefault="00806FDE" w:rsidP="008C4DA8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spełnia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powyższego</w:t>
            </w:r>
          </w:p>
        </w:tc>
      </w:tr>
      <w:tr w:rsidR="00806FDE" w:rsidRPr="00D054CD" w:rsidTr="007651A4">
        <w:trPr>
          <w:trHeight w:val="1833"/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E03E5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8C4DA8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806FDE" w:rsidRPr="00D054CD" w:rsidRDefault="00806FDE" w:rsidP="008C4DA8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806FDE" w:rsidRPr="00D054CD" w:rsidRDefault="00806FDE" w:rsidP="008C4DA8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806FDE" w:rsidRPr="00D054CD" w:rsidTr="00971F1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E03E5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9</w:t>
            </w:r>
          </w:p>
        </w:tc>
        <w:tc>
          <w:tcPr>
            <w:tcW w:w="701" w:type="pct"/>
            <w:shd w:val="clear" w:color="auto" w:fill="auto"/>
          </w:tcPr>
          <w:p w:rsidR="00806FDE" w:rsidRPr="007B4ED1" w:rsidRDefault="00806FDE" w:rsidP="00971F1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eastAsia="ar-SA"/>
              </w:rPr>
            </w:pPr>
            <w:r w:rsidRPr="007B4ED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Udział w spotkaniach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konsultacyjnych i </w:t>
            </w:r>
            <w:r w:rsidRPr="007B4ED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doradczych  </w:t>
            </w:r>
          </w:p>
        </w:tc>
        <w:tc>
          <w:tcPr>
            <w:tcW w:w="3256" w:type="pct"/>
            <w:shd w:val="clear" w:color="auto" w:fill="auto"/>
            <w:vAlign w:val="center"/>
          </w:tcPr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</w:rPr>
            </w:pPr>
            <w:r w:rsidRPr="00B56B98">
              <w:rPr>
                <w:rFonts w:cstheme="minorHAnsi"/>
              </w:rPr>
              <w:t xml:space="preserve">Wnioskodawca korzystał z </w:t>
            </w:r>
            <w:r>
              <w:rPr>
                <w:rFonts w:cstheme="minorHAnsi"/>
              </w:rPr>
              <w:t xml:space="preserve">konsultacji i </w:t>
            </w:r>
            <w:r w:rsidRPr="00B56B98">
              <w:rPr>
                <w:rFonts w:cstheme="minorHAnsi"/>
              </w:rPr>
              <w:t>doradztwa prowadzonego przez biuro LGD w ramach danego naboru.</w:t>
            </w: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</w:rPr>
            </w:pP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W ramach kryterium preferowane będą operacje, których wnioskodawca skorzystał  z </w:t>
            </w:r>
            <w:r>
              <w:rPr>
                <w:rFonts w:cstheme="minorHAnsi"/>
                <w:i/>
              </w:rPr>
              <w:t xml:space="preserve">konsultacji i </w:t>
            </w:r>
            <w:r w:rsidRPr="00B56B98">
              <w:rPr>
                <w:rFonts w:cstheme="minorHAnsi"/>
                <w:i/>
              </w:rPr>
              <w:t xml:space="preserve">doradztwa prowadzonego </w:t>
            </w:r>
            <w:r w:rsidRPr="00AC67E2">
              <w:rPr>
                <w:rFonts w:cstheme="minorHAnsi"/>
                <w:i/>
                <w:color w:val="FF0000"/>
              </w:rPr>
              <w:t xml:space="preserve"> </w:t>
            </w:r>
            <w:r w:rsidR="006D4507">
              <w:rPr>
                <w:rFonts w:cstheme="minorHAnsi"/>
                <w:i/>
                <w:color w:val="FF0000"/>
              </w:rPr>
              <w:t xml:space="preserve"> </w:t>
            </w:r>
            <w:r w:rsidR="00AC67E2" w:rsidRPr="0018567D">
              <w:rPr>
                <w:rFonts w:cstheme="minorHAnsi"/>
                <w:i/>
              </w:rPr>
              <w:t xml:space="preserve">przez biuro </w:t>
            </w:r>
            <w:r w:rsidR="00AC67E2" w:rsidRPr="00B56B98">
              <w:rPr>
                <w:rFonts w:cstheme="minorHAnsi"/>
                <w:i/>
              </w:rPr>
              <w:t xml:space="preserve">LGD </w:t>
            </w:r>
            <w:r w:rsidRPr="00B56B98">
              <w:rPr>
                <w:rFonts w:cstheme="minorHAnsi"/>
                <w:i/>
              </w:rPr>
              <w:t xml:space="preserve">min. 2 razy. </w:t>
            </w: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Kryterium będzie weryfikowane na podstawie dokumentu </w:t>
            </w:r>
            <w:r w:rsidR="008E03E5">
              <w:rPr>
                <w:rFonts w:cstheme="minorHAnsi"/>
                <w:i/>
              </w:rPr>
              <w:t>biura</w:t>
            </w:r>
            <w:r w:rsidRPr="00B56B98">
              <w:rPr>
                <w:rFonts w:cstheme="minorHAnsi"/>
                <w:i/>
              </w:rPr>
              <w:t xml:space="preserve"> LGD.</w:t>
            </w: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  <w:u w:val="single"/>
              </w:rPr>
              <w:t>Członek Rady może przyznać punkty w jednej z kategorii</w:t>
            </w:r>
            <w:r w:rsidRPr="00B56B98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7B4ED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B56B98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806FDE" w:rsidRPr="00B56B98" w:rsidRDefault="00806FDE" w:rsidP="007B4ED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806FDE" w:rsidRPr="00B56B98" w:rsidRDefault="00806FDE" w:rsidP="007B4ED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</w:tr>
      <w:tr w:rsidR="00806FDE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E03E5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10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3256" w:type="pct"/>
            <w:shd w:val="clear" w:color="auto" w:fill="auto"/>
          </w:tcPr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</w:rPr>
              <w:t xml:space="preserve">Wnioskodawca złożył wniosek, który jest kompletny spójny, racjonalny i dobrze opisany.  </w:t>
            </w: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ramach kryterium preferowane będą operacje mające</w:t>
            </w:r>
            <w:r w:rsidR="006D4507">
              <w:rPr>
                <w:rFonts w:ascii="Calibri" w:hAnsi="Calibri" w:cs="Calibri"/>
                <w:i/>
              </w:rPr>
              <w:t xml:space="preserve"> spójny i racjonalny charakter </w:t>
            </w:r>
            <w:r w:rsidR="006D4507" w:rsidRPr="0018567D">
              <w:rPr>
                <w:rFonts w:ascii="Calibri" w:hAnsi="Calibri" w:cs="Calibri"/>
                <w:i/>
              </w:rPr>
              <w:t xml:space="preserve">(m.in. analiza budżetu )  </w:t>
            </w:r>
            <w:r w:rsidRPr="00B56B98">
              <w:rPr>
                <w:rFonts w:ascii="Calibri" w:hAnsi="Calibri" w:cs="Calibri"/>
                <w:i/>
              </w:rPr>
              <w:t>o dobrze opisanych działaniach oraz wniosek jest prawidłowo wypełniony i  zawiera wszystkie wymagane i dodatkowe załączniki.</w:t>
            </w: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799" w:type="pct"/>
            <w:shd w:val="clear" w:color="auto" w:fill="auto"/>
          </w:tcPr>
          <w:p w:rsidR="00806FDE" w:rsidRPr="0018567D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18567D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r w:rsidR="00AC67E2" w:rsidRPr="0018567D">
              <w:rPr>
                <w:rFonts w:ascii="Calibri" w:hAnsi="Calibri" w:cs="Calibri"/>
                <w:b/>
                <w:sz w:val="22"/>
                <w:szCs w:val="22"/>
              </w:rPr>
              <w:t xml:space="preserve"> 5 </w:t>
            </w:r>
            <w:r w:rsidRPr="001856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B56B98">
              <w:rPr>
                <w:rFonts w:ascii="Calibri" w:hAnsi="Calibri" w:cs="Calibri"/>
              </w:rPr>
              <w:t xml:space="preserve">i dobrze opisany.  </w:t>
            </w:r>
          </w:p>
          <w:p w:rsidR="00806FDE" w:rsidRPr="00B56B98" w:rsidRDefault="00AC67E2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8567D">
              <w:rPr>
                <w:rFonts w:ascii="Calibri" w:hAnsi="Calibri" w:cs="Calibri"/>
                <w:sz w:val="22"/>
                <w:szCs w:val="22"/>
              </w:rPr>
              <w:t xml:space="preserve">2  </w:t>
            </w:r>
            <w:r w:rsidR="00806FDE" w:rsidRPr="0018567D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06FDE" w:rsidRPr="00B56B98">
              <w:rPr>
                <w:rFonts w:ascii="Calibri" w:hAnsi="Calibri" w:cs="Calibri"/>
                <w:sz w:val="22"/>
                <w:szCs w:val="22"/>
              </w:rPr>
              <w:t xml:space="preserve"> jest racjonalny 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</w:tbl>
    <w:p w:rsidR="00695F7F" w:rsidRPr="00D054CD" w:rsidRDefault="00695F7F" w:rsidP="007A19BB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sectPr w:rsidR="00695F7F" w:rsidRPr="00D054CD" w:rsidSect="008E03E5">
      <w:headerReference w:type="default" r:id="rId13"/>
      <w:pgSz w:w="16838" w:h="11906" w:orient="landscape"/>
      <w:pgMar w:top="0" w:right="567" w:bottom="567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72" w:rsidRDefault="00217972" w:rsidP="00664852">
      <w:pPr>
        <w:spacing w:before="0" w:after="0"/>
      </w:pPr>
      <w:r>
        <w:separator/>
      </w:r>
    </w:p>
  </w:endnote>
  <w:endnote w:type="continuationSeparator" w:id="0">
    <w:p w:rsidR="00217972" w:rsidRDefault="00217972" w:rsidP="00664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72" w:rsidRDefault="00217972" w:rsidP="00664852">
      <w:pPr>
        <w:spacing w:before="0" w:after="0"/>
      </w:pPr>
      <w:r>
        <w:separator/>
      </w:r>
    </w:p>
  </w:footnote>
  <w:footnote w:type="continuationSeparator" w:id="0">
    <w:p w:rsidR="00217972" w:rsidRDefault="00217972" w:rsidP="006648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2" w:rsidRDefault="00664852">
    <w:pPr>
      <w:pStyle w:val="Nagwek"/>
    </w:pPr>
  </w:p>
  <w:p w:rsidR="00664852" w:rsidRDefault="00664852">
    <w:pPr>
      <w:pStyle w:val="Nagwek"/>
    </w:pPr>
  </w:p>
  <w:p w:rsidR="00971F14" w:rsidRDefault="00971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01A70"/>
    <w:multiLevelType w:val="hybridMultilevel"/>
    <w:tmpl w:val="2C8202F6"/>
    <w:lvl w:ilvl="0" w:tplc="47A8570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6D400541"/>
    <w:multiLevelType w:val="hybridMultilevel"/>
    <w:tmpl w:val="640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2"/>
  </w:num>
  <w:num w:numId="5">
    <w:abstractNumId w:val="7"/>
  </w:num>
  <w:num w:numId="6">
    <w:abstractNumId w:val="14"/>
  </w:num>
  <w:num w:numId="7">
    <w:abstractNumId w:val="16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1"/>
  </w:num>
  <w:num w:numId="13">
    <w:abstractNumId w:val="17"/>
  </w:num>
  <w:num w:numId="14">
    <w:abstractNumId w:val="8"/>
  </w:num>
  <w:num w:numId="15">
    <w:abstractNumId w:val="9"/>
  </w:num>
  <w:num w:numId="16">
    <w:abstractNumId w:val="20"/>
  </w:num>
  <w:num w:numId="17">
    <w:abstractNumId w:val="3"/>
  </w:num>
  <w:num w:numId="18">
    <w:abstractNumId w:val="23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077EE"/>
    <w:rsid w:val="000101F8"/>
    <w:rsid w:val="000105BF"/>
    <w:rsid w:val="00011B47"/>
    <w:rsid w:val="00012BFB"/>
    <w:rsid w:val="00014429"/>
    <w:rsid w:val="0001561C"/>
    <w:rsid w:val="00016FE6"/>
    <w:rsid w:val="000179B3"/>
    <w:rsid w:val="00022166"/>
    <w:rsid w:val="00022931"/>
    <w:rsid w:val="00024B41"/>
    <w:rsid w:val="000270D4"/>
    <w:rsid w:val="00027676"/>
    <w:rsid w:val="0003077A"/>
    <w:rsid w:val="000316D5"/>
    <w:rsid w:val="00031B6B"/>
    <w:rsid w:val="00032AAE"/>
    <w:rsid w:val="00036391"/>
    <w:rsid w:val="00036734"/>
    <w:rsid w:val="000404D7"/>
    <w:rsid w:val="00040A3A"/>
    <w:rsid w:val="00042E19"/>
    <w:rsid w:val="000456D4"/>
    <w:rsid w:val="00046930"/>
    <w:rsid w:val="00047D6F"/>
    <w:rsid w:val="00054D23"/>
    <w:rsid w:val="00056CF5"/>
    <w:rsid w:val="000615A8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3DA"/>
    <w:rsid w:val="000856C5"/>
    <w:rsid w:val="00087067"/>
    <w:rsid w:val="00087686"/>
    <w:rsid w:val="00087FEF"/>
    <w:rsid w:val="00090189"/>
    <w:rsid w:val="0009080A"/>
    <w:rsid w:val="00090968"/>
    <w:rsid w:val="00090E5A"/>
    <w:rsid w:val="00093768"/>
    <w:rsid w:val="00093CA6"/>
    <w:rsid w:val="00096069"/>
    <w:rsid w:val="000A0554"/>
    <w:rsid w:val="000A0D04"/>
    <w:rsid w:val="000A1DFC"/>
    <w:rsid w:val="000A51C6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5A84"/>
    <w:rsid w:val="000C6DB9"/>
    <w:rsid w:val="000D091B"/>
    <w:rsid w:val="000D48E7"/>
    <w:rsid w:val="000D5DC4"/>
    <w:rsid w:val="000D6336"/>
    <w:rsid w:val="000D7516"/>
    <w:rsid w:val="000E0BC9"/>
    <w:rsid w:val="000E13E0"/>
    <w:rsid w:val="000E1419"/>
    <w:rsid w:val="000E549E"/>
    <w:rsid w:val="000E59A2"/>
    <w:rsid w:val="000E6E2D"/>
    <w:rsid w:val="000F20D4"/>
    <w:rsid w:val="000F51FF"/>
    <w:rsid w:val="000F528E"/>
    <w:rsid w:val="000F7280"/>
    <w:rsid w:val="001011B6"/>
    <w:rsid w:val="00101F7E"/>
    <w:rsid w:val="0010371C"/>
    <w:rsid w:val="00103734"/>
    <w:rsid w:val="001043B0"/>
    <w:rsid w:val="001113CE"/>
    <w:rsid w:val="00111F87"/>
    <w:rsid w:val="001131EB"/>
    <w:rsid w:val="00114D34"/>
    <w:rsid w:val="0011566F"/>
    <w:rsid w:val="001219A8"/>
    <w:rsid w:val="001220A6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0FD2"/>
    <w:rsid w:val="001320E5"/>
    <w:rsid w:val="00132752"/>
    <w:rsid w:val="001327F5"/>
    <w:rsid w:val="00132890"/>
    <w:rsid w:val="00132924"/>
    <w:rsid w:val="001329FA"/>
    <w:rsid w:val="00132F32"/>
    <w:rsid w:val="00135989"/>
    <w:rsid w:val="00136EEB"/>
    <w:rsid w:val="001379C7"/>
    <w:rsid w:val="001401B3"/>
    <w:rsid w:val="00142B9F"/>
    <w:rsid w:val="0014326E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57F40"/>
    <w:rsid w:val="001610E8"/>
    <w:rsid w:val="001623D7"/>
    <w:rsid w:val="001640E9"/>
    <w:rsid w:val="00165325"/>
    <w:rsid w:val="001701A2"/>
    <w:rsid w:val="001703FF"/>
    <w:rsid w:val="00172597"/>
    <w:rsid w:val="001754D0"/>
    <w:rsid w:val="001766E4"/>
    <w:rsid w:val="00180789"/>
    <w:rsid w:val="00180AAB"/>
    <w:rsid w:val="00182C54"/>
    <w:rsid w:val="0018367F"/>
    <w:rsid w:val="001836DC"/>
    <w:rsid w:val="00183CEB"/>
    <w:rsid w:val="00183DE3"/>
    <w:rsid w:val="0018567D"/>
    <w:rsid w:val="001861BC"/>
    <w:rsid w:val="00190D15"/>
    <w:rsid w:val="00190F9B"/>
    <w:rsid w:val="00191CC4"/>
    <w:rsid w:val="001924C4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37BC"/>
    <w:rsid w:val="001B45EF"/>
    <w:rsid w:val="001B67D3"/>
    <w:rsid w:val="001B6C33"/>
    <w:rsid w:val="001B7E05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6C23"/>
    <w:rsid w:val="00217972"/>
    <w:rsid w:val="002200BD"/>
    <w:rsid w:val="002206D3"/>
    <w:rsid w:val="0022177E"/>
    <w:rsid w:val="0022308F"/>
    <w:rsid w:val="002246B9"/>
    <w:rsid w:val="00225391"/>
    <w:rsid w:val="00225455"/>
    <w:rsid w:val="00225D51"/>
    <w:rsid w:val="00225E85"/>
    <w:rsid w:val="00226463"/>
    <w:rsid w:val="0022740C"/>
    <w:rsid w:val="002278DB"/>
    <w:rsid w:val="00227FA8"/>
    <w:rsid w:val="002337CD"/>
    <w:rsid w:val="0023426C"/>
    <w:rsid w:val="0023509D"/>
    <w:rsid w:val="0023642C"/>
    <w:rsid w:val="00240E3B"/>
    <w:rsid w:val="0024146C"/>
    <w:rsid w:val="00242AB5"/>
    <w:rsid w:val="002439E1"/>
    <w:rsid w:val="00243ECA"/>
    <w:rsid w:val="0024407F"/>
    <w:rsid w:val="00245357"/>
    <w:rsid w:val="002472B2"/>
    <w:rsid w:val="00251FC9"/>
    <w:rsid w:val="002520C6"/>
    <w:rsid w:val="00253705"/>
    <w:rsid w:val="0025466B"/>
    <w:rsid w:val="00255DDE"/>
    <w:rsid w:val="00257156"/>
    <w:rsid w:val="00261212"/>
    <w:rsid w:val="002645C2"/>
    <w:rsid w:val="00266E0A"/>
    <w:rsid w:val="0027075F"/>
    <w:rsid w:val="00272101"/>
    <w:rsid w:val="00272C32"/>
    <w:rsid w:val="00272FA6"/>
    <w:rsid w:val="00273637"/>
    <w:rsid w:val="00273E3A"/>
    <w:rsid w:val="002741BE"/>
    <w:rsid w:val="002772EA"/>
    <w:rsid w:val="00277FB0"/>
    <w:rsid w:val="00277FC5"/>
    <w:rsid w:val="00280CB1"/>
    <w:rsid w:val="00287781"/>
    <w:rsid w:val="00290905"/>
    <w:rsid w:val="00291025"/>
    <w:rsid w:val="00291AD5"/>
    <w:rsid w:val="0029419E"/>
    <w:rsid w:val="00296D7D"/>
    <w:rsid w:val="002A00F2"/>
    <w:rsid w:val="002A1B07"/>
    <w:rsid w:val="002A27C2"/>
    <w:rsid w:val="002A474D"/>
    <w:rsid w:val="002A553D"/>
    <w:rsid w:val="002B0BBA"/>
    <w:rsid w:val="002B21D3"/>
    <w:rsid w:val="002B30E7"/>
    <w:rsid w:val="002B36AC"/>
    <w:rsid w:val="002B42C2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2BA"/>
    <w:rsid w:val="002F377F"/>
    <w:rsid w:val="002F3B84"/>
    <w:rsid w:val="002F41EE"/>
    <w:rsid w:val="002F53BA"/>
    <w:rsid w:val="002F61FD"/>
    <w:rsid w:val="002F6BA6"/>
    <w:rsid w:val="002F7A38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09FC"/>
    <w:rsid w:val="003516C9"/>
    <w:rsid w:val="00351B9D"/>
    <w:rsid w:val="003542C9"/>
    <w:rsid w:val="00354572"/>
    <w:rsid w:val="00355961"/>
    <w:rsid w:val="0035658D"/>
    <w:rsid w:val="00360476"/>
    <w:rsid w:val="00362014"/>
    <w:rsid w:val="00363715"/>
    <w:rsid w:val="00363C0D"/>
    <w:rsid w:val="003644E2"/>
    <w:rsid w:val="00364B03"/>
    <w:rsid w:val="00367CE7"/>
    <w:rsid w:val="00367DC0"/>
    <w:rsid w:val="003700C3"/>
    <w:rsid w:val="003706B7"/>
    <w:rsid w:val="00370B5D"/>
    <w:rsid w:val="003710E1"/>
    <w:rsid w:val="00373763"/>
    <w:rsid w:val="00373DB0"/>
    <w:rsid w:val="003760F0"/>
    <w:rsid w:val="003768F9"/>
    <w:rsid w:val="00377680"/>
    <w:rsid w:val="003807EF"/>
    <w:rsid w:val="00380C4E"/>
    <w:rsid w:val="0038199C"/>
    <w:rsid w:val="00382113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426F"/>
    <w:rsid w:val="003A75AF"/>
    <w:rsid w:val="003A773F"/>
    <w:rsid w:val="003B21CF"/>
    <w:rsid w:val="003B2230"/>
    <w:rsid w:val="003B2977"/>
    <w:rsid w:val="003B304C"/>
    <w:rsid w:val="003B4902"/>
    <w:rsid w:val="003B4BAE"/>
    <w:rsid w:val="003C1A31"/>
    <w:rsid w:val="003C1CEA"/>
    <w:rsid w:val="003C2AD5"/>
    <w:rsid w:val="003C46A6"/>
    <w:rsid w:val="003D2815"/>
    <w:rsid w:val="003D2F4F"/>
    <w:rsid w:val="003D2FBF"/>
    <w:rsid w:val="003D3E34"/>
    <w:rsid w:val="003D41BE"/>
    <w:rsid w:val="003D6095"/>
    <w:rsid w:val="003E0730"/>
    <w:rsid w:val="003E0D27"/>
    <w:rsid w:val="003E0FED"/>
    <w:rsid w:val="003E14B9"/>
    <w:rsid w:val="003E4754"/>
    <w:rsid w:val="003E4B84"/>
    <w:rsid w:val="003E5A50"/>
    <w:rsid w:val="003E6D4C"/>
    <w:rsid w:val="003E792E"/>
    <w:rsid w:val="003F7DE4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85F"/>
    <w:rsid w:val="00411B46"/>
    <w:rsid w:val="004131F7"/>
    <w:rsid w:val="00413657"/>
    <w:rsid w:val="00414C08"/>
    <w:rsid w:val="00414F31"/>
    <w:rsid w:val="00415A67"/>
    <w:rsid w:val="00415B69"/>
    <w:rsid w:val="00416E4E"/>
    <w:rsid w:val="004206E2"/>
    <w:rsid w:val="00420C3C"/>
    <w:rsid w:val="00423422"/>
    <w:rsid w:val="0042399C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1BF"/>
    <w:rsid w:val="00445A66"/>
    <w:rsid w:val="004461E0"/>
    <w:rsid w:val="004502BC"/>
    <w:rsid w:val="004528E9"/>
    <w:rsid w:val="00452953"/>
    <w:rsid w:val="00460CC3"/>
    <w:rsid w:val="004618DB"/>
    <w:rsid w:val="00461B3E"/>
    <w:rsid w:val="00465FA5"/>
    <w:rsid w:val="004660AC"/>
    <w:rsid w:val="004667B1"/>
    <w:rsid w:val="00470EC8"/>
    <w:rsid w:val="00475CFB"/>
    <w:rsid w:val="00477080"/>
    <w:rsid w:val="004877F8"/>
    <w:rsid w:val="0049426F"/>
    <w:rsid w:val="00494ACB"/>
    <w:rsid w:val="004973A7"/>
    <w:rsid w:val="004A0EF9"/>
    <w:rsid w:val="004A1EC6"/>
    <w:rsid w:val="004A23B1"/>
    <w:rsid w:val="004A51F4"/>
    <w:rsid w:val="004A687A"/>
    <w:rsid w:val="004A68DF"/>
    <w:rsid w:val="004B0B2D"/>
    <w:rsid w:val="004B1A42"/>
    <w:rsid w:val="004B23AB"/>
    <w:rsid w:val="004B4951"/>
    <w:rsid w:val="004B7881"/>
    <w:rsid w:val="004C0A89"/>
    <w:rsid w:val="004C0BA0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540D"/>
    <w:rsid w:val="004F586A"/>
    <w:rsid w:val="004F6E69"/>
    <w:rsid w:val="004F77AA"/>
    <w:rsid w:val="0050386F"/>
    <w:rsid w:val="00505FFD"/>
    <w:rsid w:val="00506C71"/>
    <w:rsid w:val="00506F82"/>
    <w:rsid w:val="00507060"/>
    <w:rsid w:val="00507A81"/>
    <w:rsid w:val="0051168E"/>
    <w:rsid w:val="0051232B"/>
    <w:rsid w:val="005127AE"/>
    <w:rsid w:val="005128DE"/>
    <w:rsid w:val="00513AE5"/>
    <w:rsid w:val="005156AF"/>
    <w:rsid w:val="00515E48"/>
    <w:rsid w:val="00523533"/>
    <w:rsid w:val="00526C30"/>
    <w:rsid w:val="00531E97"/>
    <w:rsid w:val="00531F86"/>
    <w:rsid w:val="00531FFE"/>
    <w:rsid w:val="00534DCA"/>
    <w:rsid w:val="0053523B"/>
    <w:rsid w:val="005375FF"/>
    <w:rsid w:val="0054763F"/>
    <w:rsid w:val="00551FAA"/>
    <w:rsid w:val="00554488"/>
    <w:rsid w:val="005568B9"/>
    <w:rsid w:val="005579AF"/>
    <w:rsid w:val="005601B3"/>
    <w:rsid w:val="00560298"/>
    <w:rsid w:val="0056037C"/>
    <w:rsid w:val="005617A3"/>
    <w:rsid w:val="005619C1"/>
    <w:rsid w:val="00561C87"/>
    <w:rsid w:val="00561D7D"/>
    <w:rsid w:val="005641CA"/>
    <w:rsid w:val="00564986"/>
    <w:rsid w:val="00565559"/>
    <w:rsid w:val="00565EE9"/>
    <w:rsid w:val="00570BDF"/>
    <w:rsid w:val="0057205F"/>
    <w:rsid w:val="005760C1"/>
    <w:rsid w:val="00580C3E"/>
    <w:rsid w:val="005838C4"/>
    <w:rsid w:val="00584D78"/>
    <w:rsid w:val="00585936"/>
    <w:rsid w:val="005878D1"/>
    <w:rsid w:val="0059120D"/>
    <w:rsid w:val="00591FF0"/>
    <w:rsid w:val="005921FA"/>
    <w:rsid w:val="00593233"/>
    <w:rsid w:val="005964ED"/>
    <w:rsid w:val="00596DFC"/>
    <w:rsid w:val="00597033"/>
    <w:rsid w:val="005A0132"/>
    <w:rsid w:val="005A1519"/>
    <w:rsid w:val="005A2165"/>
    <w:rsid w:val="005A54F6"/>
    <w:rsid w:val="005B078C"/>
    <w:rsid w:val="005B0A6D"/>
    <w:rsid w:val="005B16A1"/>
    <w:rsid w:val="005B16D7"/>
    <w:rsid w:val="005B1729"/>
    <w:rsid w:val="005B1FA1"/>
    <w:rsid w:val="005B4CD2"/>
    <w:rsid w:val="005B6A91"/>
    <w:rsid w:val="005C07FF"/>
    <w:rsid w:val="005C159A"/>
    <w:rsid w:val="005C2210"/>
    <w:rsid w:val="005C2A32"/>
    <w:rsid w:val="005C31A3"/>
    <w:rsid w:val="005C6809"/>
    <w:rsid w:val="005D15CC"/>
    <w:rsid w:val="005D276F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633"/>
    <w:rsid w:val="005E6E92"/>
    <w:rsid w:val="005E7799"/>
    <w:rsid w:val="005F0868"/>
    <w:rsid w:val="005F1F18"/>
    <w:rsid w:val="005F22E0"/>
    <w:rsid w:val="005F30C0"/>
    <w:rsid w:val="005F4C61"/>
    <w:rsid w:val="005F4F52"/>
    <w:rsid w:val="005F506D"/>
    <w:rsid w:val="005F5CC0"/>
    <w:rsid w:val="00600731"/>
    <w:rsid w:val="00601FB3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1D5C"/>
    <w:rsid w:val="0062210F"/>
    <w:rsid w:val="00626C1D"/>
    <w:rsid w:val="006301E8"/>
    <w:rsid w:val="0063053E"/>
    <w:rsid w:val="006320E9"/>
    <w:rsid w:val="0063317D"/>
    <w:rsid w:val="0063389D"/>
    <w:rsid w:val="00637A97"/>
    <w:rsid w:val="00637D5F"/>
    <w:rsid w:val="00641EF4"/>
    <w:rsid w:val="0064207A"/>
    <w:rsid w:val="0064263A"/>
    <w:rsid w:val="006439F2"/>
    <w:rsid w:val="00645461"/>
    <w:rsid w:val="0064592E"/>
    <w:rsid w:val="00645DE8"/>
    <w:rsid w:val="0064646C"/>
    <w:rsid w:val="00647AF1"/>
    <w:rsid w:val="00651243"/>
    <w:rsid w:val="00651609"/>
    <w:rsid w:val="0065275C"/>
    <w:rsid w:val="00652C5A"/>
    <w:rsid w:val="00654295"/>
    <w:rsid w:val="0065435B"/>
    <w:rsid w:val="0065532F"/>
    <w:rsid w:val="006565E6"/>
    <w:rsid w:val="0065740A"/>
    <w:rsid w:val="00661D22"/>
    <w:rsid w:val="0066212F"/>
    <w:rsid w:val="00663363"/>
    <w:rsid w:val="00663EF3"/>
    <w:rsid w:val="00664165"/>
    <w:rsid w:val="00664798"/>
    <w:rsid w:val="00664852"/>
    <w:rsid w:val="00665F98"/>
    <w:rsid w:val="0066658C"/>
    <w:rsid w:val="00666E1D"/>
    <w:rsid w:val="0066715A"/>
    <w:rsid w:val="0066791F"/>
    <w:rsid w:val="0067080B"/>
    <w:rsid w:val="00677BE8"/>
    <w:rsid w:val="006806A6"/>
    <w:rsid w:val="006819CD"/>
    <w:rsid w:val="00681D27"/>
    <w:rsid w:val="00682CA6"/>
    <w:rsid w:val="006838FE"/>
    <w:rsid w:val="006845D6"/>
    <w:rsid w:val="006864B9"/>
    <w:rsid w:val="00686612"/>
    <w:rsid w:val="00687CC0"/>
    <w:rsid w:val="006902A1"/>
    <w:rsid w:val="006938D9"/>
    <w:rsid w:val="00694B1F"/>
    <w:rsid w:val="00695C06"/>
    <w:rsid w:val="00695F7F"/>
    <w:rsid w:val="0069669B"/>
    <w:rsid w:val="00696905"/>
    <w:rsid w:val="00696C17"/>
    <w:rsid w:val="006A052C"/>
    <w:rsid w:val="006A0D80"/>
    <w:rsid w:val="006A1D12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5EB2"/>
    <w:rsid w:val="006C61B9"/>
    <w:rsid w:val="006C6E80"/>
    <w:rsid w:val="006C7FF9"/>
    <w:rsid w:val="006D0E65"/>
    <w:rsid w:val="006D434A"/>
    <w:rsid w:val="006D4507"/>
    <w:rsid w:val="006D55FE"/>
    <w:rsid w:val="006D7E43"/>
    <w:rsid w:val="006E2061"/>
    <w:rsid w:val="006E2F10"/>
    <w:rsid w:val="006E57F7"/>
    <w:rsid w:val="006E616F"/>
    <w:rsid w:val="006E6381"/>
    <w:rsid w:val="006F0DBA"/>
    <w:rsid w:val="006F0DCB"/>
    <w:rsid w:val="006F10F6"/>
    <w:rsid w:val="006F3D10"/>
    <w:rsid w:val="006F5590"/>
    <w:rsid w:val="006F5ED1"/>
    <w:rsid w:val="006F6641"/>
    <w:rsid w:val="0070359B"/>
    <w:rsid w:val="00704EAC"/>
    <w:rsid w:val="00706B56"/>
    <w:rsid w:val="0071052B"/>
    <w:rsid w:val="007115EC"/>
    <w:rsid w:val="00712349"/>
    <w:rsid w:val="007128D8"/>
    <w:rsid w:val="00713733"/>
    <w:rsid w:val="00714263"/>
    <w:rsid w:val="007159B7"/>
    <w:rsid w:val="0071622D"/>
    <w:rsid w:val="0071699A"/>
    <w:rsid w:val="00720AA7"/>
    <w:rsid w:val="00721ADD"/>
    <w:rsid w:val="00721D3E"/>
    <w:rsid w:val="007262AD"/>
    <w:rsid w:val="00727F60"/>
    <w:rsid w:val="00731D06"/>
    <w:rsid w:val="0073370E"/>
    <w:rsid w:val="00733C42"/>
    <w:rsid w:val="00733E32"/>
    <w:rsid w:val="00733E66"/>
    <w:rsid w:val="007343EC"/>
    <w:rsid w:val="0073493D"/>
    <w:rsid w:val="00734F0F"/>
    <w:rsid w:val="007355E2"/>
    <w:rsid w:val="00735B6B"/>
    <w:rsid w:val="00736B80"/>
    <w:rsid w:val="00737BCA"/>
    <w:rsid w:val="007402B5"/>
    <w:rsid w:val="0074308D"/>
    <w:rsid w:val="00743935"/>
    <w:rsid w:val="0075055C"/>
    <w:rsid w:val="00750DEE"/>
    <w:rsid w:val="00751983"/>
    <w:rsid w:val="007523F7"/>
    <w:rsid w:val="00753C8B"/>
    <w:rsid w:val="00753CF0"/>
    <w:rsid w:val="0075683E"/>
    <w:rsid w:val="007578A3"/>
    <w:rsid w:val="00757BED"/>
    <w:rsid w:val="0076245C"/>
    <w:rsid w:val="00762ABD"/>
    <w:rsid w:val="00764215"/>
    <w:rsid w:val="007651A4"/>
    <w:rsid w:val="007651A8"/>
    <w:rsid w:val="00766799"/>
    <w:rsid w:val="00766E6D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10A"/>
    <w:rsid w:val="007A1471"/>
    <w:rsid w:val="007A19BB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4ED1"/>
    <w:rsid w:val="007B576E"/>
    <w:rsid w:val="007C1A78"/>
    <w:rsid w:val="007C2574"/>
    <w:rsid w:val="007C2E44"/>
    <w:rsid w:val="007C4C41"/>
    <w:rsid w:val="007C5732"/>
    <w:rsid w:val="007C5D05"/>
    <w:rsid w:val="007C659B"/>
    <w:rsid w:val="007C7393"/>
    <w:rsid w:val="007C7632"/>
    <w:rsid w:val="007D0455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1A94"/>
    <w:rsid w:val="007F3423"/>
    <w:rsid w:val="00800913"/>
    <w:rsid w:val="008039AF"/>
    <w:rsid w:val="008040D2"/>
    <w:rsid w:val="008042D9"/>
    <w:rsid w:val="00804383"/>
    <w:rsid w:val="00806051"/>
    <w:rsid w:val="00806B79"/>
    <w:rsid w:val="00806FDE"/>
    <w:rsid w:val="00810F93"/>
    <w:rsid w:val="00811EF9"/>
    <w:rsid w:val="00812E5D"/>
    <w:rsid w:val="00812E62"/>
    <w:rsid w:val="00814E96"/>
    <w:rsid w:val="008172B7"/>
    <w:rsid w:val="008174F6"/>
    <w:rsid w:val="008203CB"/>
    <w:rsid w:val="00821BC0"/>
    <w:rsid w:val="00823A9D"/>
    <w:rsid w:val="008257CB"/>
    <w:rsid w:val="00825FF5"/>
    <w:rsid w:val="0082796F"/>
    <w:rsid w:val="008304DB"/>
    <w:rsid w:val="00830872"/>
    <w:rsid w:val="00832730"/>
    <w:rsid w:val="008328B4"/>
    <w:rsid w:val="00835A11"/>
    <w:rsid w:val="0083724D"/>
    <w:rsid w:val="00841A10"/>
    <w:rsid w:val="00842215"/>
    <w:rsid w:val="00842277"/>
    <w:rsid w:val="00843776"/>
    <w:rsid w:val="00843B47"/>
    <w:rsid w:val="00845CD3"/>
    <w:rsid w:val="0084611A"/>
    <w:rsid w:val="0085143D"/>
    <w:rsid w:val="00852842"/>
    <w:rsid w:val="00852C30"/>
    <w:rsid w:val="00853C49"/>
    <w:rsid w:val="00854D57"/>
    <w:rsid w:val="00855CF8"/>
    <w:rsid w:val="00860472"/>
    <w:rsid w:val="00861241"/>
    <w:rsid w:val="00861DAD"/>
    <w:rsid w:val="008634F5"/>
    <w:rsid w:val="00865406"/>
    <w:rsid w:val="00871B46"/>
    <w:rsid w:val="008732C1"/>
    <w:rsid w:val="00873CC3"/>
    <w:rsid w:val="00875623"/>
    <w:rsid w:val="00877883"/>
    <w:rsid w:val="00877BBA"/>
    <w:rsid w:val="008814CA"/>
    <w:rsid w:val="0088309F"/>
    <w:rsid w:val="00885786"/>
    <w:rsid w:val="00886F65"/>
    <w:rsid w:val="00887247"/>
    <w:rsid w:val="008879C9"/>
    <w:rsid w:val="00892358"/>
    <w:rsid w:val="00892976"/>
    <w:rsid w:val="008934C0"/>
    <w:rsid w:val="00893BA9"/>
    <w:rsid w:val="00893BEF"/>
    <w:rsid w:val="00894977"/>
    <w:rsid w:val="00894C4C"/>
    <w:rsid w:val="00895A64"/>
    <w:rsid w:val="00895AA3"/>
    <w:rsid w:val="00895C5B"/>
    <w:rsid w:val="0089743D"/>
    <w:rsid w:val="008A3B91"/>
    <w:rsid w:val="008A4223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4DA8"/>
    <w:rsid w:val="008C5D28"/>
    <w:rsid w:val="008C686A"/>
    <w:rsid w:val="008C7E3A"/>
    <w:rsid w:val="008D124B"/>
    <w:rsid w:val="008D168D"/>
    <w:rsid w:val="008D6227"/>
    <w:rsid w:val="008D6F01"/>
    <w:rsid w:val="008D7297"/>
    <w:rsid w:val="008E03E5"/>
    <w:rsid w:val="008E2501"/>
    <w:rsid w:val="008E26DE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8B0"/>
    <w:rsid w:val="008F5CB5"/>
    <w:rsid w:val="008F75CB"/>
    <w:rsid w:val="00900CA7"/>
    <w:rsid w:val="009012D7"/>
    <w:rsid w:val="00901559"/>
    <w:rsid w:val="00901CA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177F5"/>
    <w:rsid w:val="00920B1F"/>
    <w:rsid w:val="0092408C"/>
    <w:rsid w:val="009256DB"/>
    <w:rsid w:val="00925A65"/>
    <w:rsid w:val="00926EDE"/>
    <w:rsid w:val="00927D5D"/>
    <w:rsid w:val="00930A94"/>
    <w:rsid w:val="0093157D"/>
    <w:rsid w:val="0093248D"/>
    <w:rsid w:val="00935538"/>
    <w:rsid w:val="00935E3E"/>
    <w:rsid w:val="00936053"/>
    <w:rsid w:val="00936B3E"/>
    <w:rsid w:val="00942237"/>
    <w:rsid w:val="00942416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25A3"/>
    <w:rsid w:val="009638F6"/>
    <w:rsid w:val="0096451F"/>
    <w:rsid w:val="00964AC2"/>
    <w:rsid w:val="00970210"/>
    <w:rsid w:val="0097089D"/>
    <w:rsid w:val="00971F14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1F9"/>
    <w:rsid w:val="009A7385"/>
    <w:rsid w:val="009B2C4D"/>
    <w:rsid w:val="009B409D"/>
    <w:rsid w:val="009B581B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2609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A00344"/>
    <w:rsid w:val="00A04222"/>
    <w:rsid w:val="00A052EF"/>
    <w:rsid w:val="00A06022"/>
    <w:rsid w:val="00A07F90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C12"/>
    <w:rsid w:val="00A35CEC"/>
    <w:rsid w:val="00A36D55"/>
    <w:rsid w:val="00A4079B"/>
    <w:rsid w:val="00A42C11"/>
    <w:rsid w:val="00A477C0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028"/>
    <w:rsid w:val="00A575C5"/>
    <w:rsid w:val="00A57944"/>
    <w:rsid w:val="00A57D34"/>
    <w:rsid w:val="00A6018F"/>
    <w:rsid w:val="00A60793"/>
    <w:rsid w:val="00A6121F"/>
    <w:rsid w:val="00A618E9"/>
    <w:rsid w:val="00A630F5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5F4"/>
    <w:rsid w:val="00A92913"/>
    <w:rsid w:val="00A94184"/>
    <w:rsid w:val="00A973EB"/>
    <w:rsid w:val="00AA0365"/>
    <w:rsid w:val="00AA0610"/>
    <w:rsid w:val="00AA3DAF"/>
    <w:rsid w:val="00AA4B87"/>
    <w:rsid w:val="00AB29BA"/>
    <w:rsid w:val="00AB2BE7"/>
    <w:rsid w:val="00AB2FEC"/>
    <w:rsid w:val="00AB7C74"/>
    <w:rsid w:val="00AC01E2"/>
    <w:rsid w:val="00AC1CDA"/>
    <w:rsid w:val="00AC46C6"/>
    <w:rsid w:val="00AC491A"/>
    <w:rsid w:val="00AC5E06"/>
    <w:rsid w:val="00AC67E2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E5D6E"/>
    <w:rsid w:val="00AF09E6"/>
    <w:rsid w:val="00AF1313"/>
    <w:rsid w:val="00AF20F6"/>
    <w:rsid w:val="00AF2B2C"/>
    <w:rsid w:val="00AF326A"/>
    <w:rsid w:val="00AF4F86"/>
    <w:rsid w:val="00AF516F"/>
    <w:rsid w:val="00AF5738"/>
    <w:rsid w:val="00AF6FBA"/>
    <w:rsid w:val="00AF7A65"/>
    <w:rsid w:val="00AF7F97"/>
    <w:rsid w:val="00B00807"/>
    <w:rsid w:val="00B01DA7"/>
    <w:rsid w:val="00B02823"/>
    <w:rsid w:val="00B04365"/>
    <w:rsid w:val="00B061EA"/>
    <w:rsid w:val="00B06525"/>
    <w:rsid w:val="00B06FA9"/>
    <w:rsid w:val="00B07306"/>
    <w:rsid w:val="00B073F2"/>
    <w:rsid w:val="00B07F5C"/>
    <w:rsid w:val="00B1010D"/>
    <w:rsid w:val="00B12344"/>
    <w:rsid w:val="00B126C4"/>
    <w:rsid w:val="00B12910"/>
    <w:rsid w:val="00B12DFA"/>
    <w:rsid w:val="00B131ED"/>
    <w:rsid w:val="00B13C42"/>
    <w:rsid w:val="00B16207"/>
    <w:rsid w:val="00B21875"/>
    <w:rsid w:val="00B219AD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6B98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2254"/>
    <w:rsid w:val="00B72865"/>
    <w:rsid w:val="00B738D7"/>
    <w:rsid w:val="00B73F0F"/>
    <w:rsid w:val="00B73FA4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0B9C"/>
    <w:rsid w:val="00BB4A93"/>
    <w:rsid w:val="00BB53E3"/>
    <w:rsid w:val="00BB633D"/>
    <w:rsid w:val="00BB7012"/>
    <w:rsid w:val="00BB74B0"/>
    <w:rsid w:val="00BB79EB"/>
    <w:rsid w:val="00BB7AAA"/>
    <w:rsid w:val="00BC04A6"/>
    <w:rsid w:val="00BC0D91"/>
    <w:rsid w:val="00BC1463"/>
    <w:rsid w:val="00BC17D7"/>
    <w:rsid w:val="00BC2284"/>
    <w:rsid w:val="00BC3631"/>
    <w:rsid w:val="00BC6963"/>
    <w:rsid w:val="00BC7FDB"/>
    <w:rsid w:val="00BD2B8B"/>
    <w:rsid w:val="00BD455D"/>
    <w:rsid w:val="00BD57B1"/>
    <w:rsid w:val="00BD742C"/>
    <w:rsid w:val="00BE0ED7"/>
    <w:rsid w:val="00BE0F1A"/>
    <w:rsid w:val="00BE0FE4"/>
    <w:rsid w:val="00BE38EC"/>
    <w:rsid w:val="00BE4162"/>
    <w:rsid w:val="00BE5318"/>
    <w:rsid w:val="00BE544F"/>
    <w:rsid w:val="00BE64AA"/>
    <w:rsid w:val="00BE6713"/>
    <w:rsid w:val="00BE6904"/>
    <w:rsid w:val="00BE79B1"/>
    <w:rsid w:val="00BF28FC"/>
    <w:rsid w:val="00BF29BD"/>
    <w:rsid w:val="00BF411B"/>
    <w:rsid w:val="00BF5A3F"/>
    <w:rsid w:val="00BF646B"/>
    <w:rsid w:val="00BF72B6"/>
    <w:rsid w:val="00BF7B86"/>
    <w:rsid w:val="00C01984"/>
    <w:rsid w:val="00C02472"/>
    <w:rsid w:val="00C0613D"/>
    <w:rsid w:val="00C10A43"/>
    <w:rsid w:val="00C14821"/>
    <w:rsid w:val="00C15752"/>
    <w:rsid w:val="00C1644A"/>
    <w:rsid w:val="00C17F11"/>
    <w:rsid w:val="00C24E7A"/>
    <w:rsid w:val="00C2605E"/>
    <w:rsid w:val="00C265CA"/>
    <w:rsid w:val="00C267EF"/>
    <w:rsid w:val="00C275FE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7E1"/>
    <w:rsid w:val="00C431BC"/>
    <w:rsid w:val="00C442A8"/>
    <w:rsid w:val="00C46434"/>
    <w:rsid w:val="00C471F3"/>
    <w:rsid w:val="00C47474"/>
    <w:rsid w:val="00C50908"/>
    <w:rsid w:val="00C53571"/>
    <w:rsid w:val="00C54866"/>
    <w:rsid w:val="00C5563C"/>
    <w:rsid w:val="00C55B58"/>
    <w:rsid w:val="00C56F0A"/>
    <w:rsid w:val="00C57764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1C1D"/>
    <w:rsid w:val="00C947C8"/>
    <w:rsid w:val="00C94B77"/>
    <w:rsid w:val="00C956D0"/>
    <w:rsid w:val="00C97B05"/>
    <w:rsid w:val="00CA02D9"/>
    <w:rsid w:val="00CA051A"/>
    <w:rsid w:val="00CA178C"/>
    <w:rsid w:val="00CA2BB2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6986"/>
    <w:rsid w:val="00CB767B"/>
    <w:rsid w:val="00CB780A"/>
    <w:rsid w:val="00CC0022"/>
    <w:rsid w:val="00CC004A"/>
    <w:rsid w:val="00CC1101"/>
    <w:rsid w:val="00CC1BD3"/>
    <w:rsid w:val="00CC30CC"/>
    <w:rsid w:val="00CC3BA9"/>
    <w:rsid w:val="00CC3E8A"/>
    <w:rsid w:val="00CC468D"/>
    <w:rsid w:val="00CC46CA"/>
    <w:rsid w:val="00CC6C23"/>
    <w:rsid w:val="00CD1991"/>
    <w:rsid w:val="00CD53F4"/>
    <w:rsid w:val="00CD5D8B"/>
    <w:rsid w:val="00CE03C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2C71"/>
    <w:rsid w:val="00CF4353"/>
    <w:rsid w:val="00CF5BDB"/>
    <w:rsid w:val="00CF6A45"/>
    <w:rsid w:val="00CF6C55"/>
    <w:rsid w:val="00CF7CF8"/>
    <w:rsid w:val="00D00627"/>
    <w:rsid w:val="00D054CD"/>
    <w:rsid w:val="00D056C8"/>
    <w:rsid w:val="00D06044"/>
    <w:rsid w:val="00D064D0"/>
    <w:rsid w:val="00D07AB7"/>
    <w:rsid w:val="00D10D50"/>
    <w:rsid w:val="00D1132C"/>
    <w:rsid w:val="00D14EC0"/>
    <w:rsid w:val="00D15F32"/>
    <w:rsid w:val="00D170E8"/>
    <w:rsid w:val="00D23142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23A"/>
    <w:rsid w:val="00D36706"/>
    <w:rsid w:val="00D3698F"/>
    <w:rsid w:val="00D36D29"/>
    <w:rsid w:val="00D377F6"/>
    <w:rsid w:val="00D401B1"/>
    <w:rsid w:val="00D40B7C"/>
    <w:rsid w:val="00D4420F"/>
    <w:rsid w:val="00D44519"/>
    <w:rsid w:val="00D45DD1"/>
    <w:rsid w:val="00D46CBF"/>
    <w:rsid w:val="00D51493"/>
    <w:rsid w:val="00D51768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3B6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6328"/>
    <w:rsid w:val="00D87662"/>
    <w:rsid w:val="00D87A90"/>
    <w:rsid w:val="00D92377"/>
    <w:rsid w:val="00D947F5"/>
    <w:rsid w:val="00D96448"/>
    <w:rsid w:val="00D971B3"/>
    <w:rsid w:val="00D9751E"/>
    <w:rsid w:val="00DA2742"/>
    <w:rsid w:val="00DA3430"/>
    <w:rsid w:val="00DA3521"/>
    <w:rsid w:val="00DA3975"/>
    <w:rsid w:val="00DA4BCE"/>
    <w:rsid w:val="00DA53B9"/>
    <w:rsid w:val="00DA6930"/>
    <w:rsid w:val="00DA7D06"/>
    <w:rsid w:val="00DB106C"/>
    <w:rsid w:val="00DB1366"/>
    <w:rsid w:val="00DB5204"/>
    <w:rsid w:val="00DB7446"/>
    <w:rsid w:val="00DB761B"/>
    <w:rsid w:val="00DC133F"/>
    <w:rsid w:val="00DC2075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4963"/>
    <w:rsid w:val="00DD5EE4"/>
    <w:rsid w:val="00DE044F"/>
    <w:rsid w:val="00DE0973"/>
    <w:rsid w:val="00DE2153"/>
    <w:rsid w:val="00DE30D8"/>
    <w:rsid w:val="00DE331A"/>
    <w:rsid w:val="00DE3604"/>
    <w:rsid w:val="00DE5585"/>
    <w:rsid w:val="00DF0256"/>
    <w:rsid w:val="00DF09F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F3"/>
    <w:rsid w:val="00E10380"/>
    <w:rsid w:val="00E11342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0A0E"/>
    <w:rsid w:val="00E41795"/>
    <w:rsid w:val="00E4218A"/>
    <w:rsid w:val="00E44311"/>
    <w:rsid w:val="00E5008B"/>
    <w:rsid w:val="00E5463B"/>
    <w:rsid w:val="00E5567C"/>
    <w:rsid w:val="00E5670E"/>
    <w:rsid w:val="00E56AB9"/>
    <w:rsid w:val="00E605AA"/>
    <w:rsid w:val="00E622FD"/>
    <w:rsid w:val="00E63C93"/>
    <w:rsid w:val="00E65B8A"/>
    <w:rsid w:val="00E671A5"/>
    <w:rsid w:val="00E7234C"/>
    <w:rsid w:val="00E740AC"/>
    <w:rsid w:val="00E74230"/>
    <w:rsid w:val="00E74841"/>
    <w:rsid w:val="00E76CE2"/>
    <w:rsid w:val="00E8152C"/>
    <w:rsid w:val="00E82DE1"/>
    <w:rsid w:val="00E836BB"/>
    <w:rsid w:val="00E846E6"/>
    <w:rsid w:val="00E85212"/>
    <w:rsid w:val="00E85703"/>
    <w:rsid w:val="00E87E34"/>
    <w:rsid w:val="00E911DE"/>
    <w:rsid w:val="00E925EF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1464"/>
    <w:rsid w:val="00EB209A"/>
    <w:rsid w:val="00EB26CB"/>
    <w:rsid w:val="00EB434B"/>
    <w:rsid w:val="00EB47E8"/>
    <w:rsid w:val="00EB52B1"/>
    <w:rsid w:val="00EB650F"/>
    <w:rsid w:val="00EB7000"/>
    <w:rsid w:val="00EB76F9"/>
    <w:rsid w:val="00EC232C"/>
    <w:rsid w:val="00EC2CAD"/>
    <w:rsid w:val="00EC4EB2"/>
    <w:rsid w:val="00EC61BB"/>
    <w:rsid w:val="00EC7F42"/>
    <w:rsid w:val="00ED1FE7"/>
    <w:rsid w:val="00ED4895"/>
    <w:rsid w:val="00ED5C5B"/>
    <w:rsid w:val="00ED771E"/>
    <w:rsid w:val="00EE05B1"/>
    <w:rsid w:val="00EE066A"/>
    <w:rsid w:val="00EE15DF"/>
    <w:rsid w:val="00EE194C"/>
    <w:rsid w:val="00EE2AE9"/>
    <w:rsid w:val="00EE3173"/>
    <w:rsid w:val="00EE5939"/>
    <w:rsid w:val="00EE594E"/>
    <w:rsid w:val="00EE5BC7"/>
    <w:rsid w:val="00EE6957"/>
    <w:rsid w:val="00EE6A20"/>
    <w:rsid w:val="00EE7FEA"/>
    <w:rsid w:val="00EF53D5"/>
    <w:rsid w:val="00EF649A"/>
    <w:rsid w:val="00EF6A33"/>
    <w:rsid w:val="00F03495"/>
    <w:rsid w:val="00F03C6A"/>
    <w:rsid w:val="00F04E0A"/>
    <w:rsid w:val="00F051B7"/>
    <w:rsid w:val="00F05CED"/>
    <w:rsid w:val="00F1009E"/>
    <w:rsid w:val="00F120CE"/>
    <w:rsid w:val="00F12A53"/>
    <w:rsid w:val="00F1562C"/>
    <w:rsid w:val="00F16052"/>
    <w:rsid w:val="00F161DB"/>
    <w:rsid w:val="00F165C2"/>
    <w:rsid w:val="00F169E3"/>
    <w:rsid w:val="00F20F6E"/>
    <w:rsid w:val="00F225EC"/>
    <w:rsid w:val="00F22CE0"/>
    <w:rsid w:val="00F24FBB"/>
    <w:rsid w:val="00F25737"/>
    <w:rsid w:val="00F27061"/>
    <w:rsid w:val="00F27950"/>
    <w:rsid w:val="00F27E1C"/>
    <w:rsid w:val="00F30F84"/>
    <w:rsid w:val="00F31D5B"/>
    <w:rsid w:val="00F3229F"/>
    <w:rsid w:val="00F33289"/>
    <w:rsid w:val="00F334EC"/>
    <w:rsid w:val="00F336D0"/>
    <w:rsid w:val="00F37BDE"/>
    <w:rsid w:val="00F37C10"/>
    <w:rsid w:val="00F440B6"/>
    <w:rsid w:val="00F4635F"/>
    <w:rsid w:val="00F46978"/>
    <w:rsid w:val="00F46B48"/>
    <w:rsid w:val="00F5151E"/>
    <w:rsid w:val="00F5569B"/>
    <w:rsid w:val="00F556DE"/>
    <w:rsid w:val="00F56281"/>
    <w:rsid w:val="00F56C0F"/>
    <w:rsid w:val="00F570F7"/>
    <w:rsid w:val="00F6121A"/>
    <w:rsid w:val="00F6123F"/>
    <w:rsid w:val="00F6198C"/>
    <w:rsid w:val="00F67213"/>
    <w:rsid w:val="00F7170B"/>
    <w:rsid w:val="00F72E9D"/>
    <w:rsid w:val="00F72FDB"/>
    <w:rsid w:val="00F74A32"/>
    <w:rsid w:val="00F752BE"/>
    <w:rsid w:val="00F75A02"/>
    <w:rsid w:val="00F77E33"/>
    <w:rsid w:val="00F80714"/>
    <w:rsid w:val="00F80EB5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5CAA"/>
    <w:rsid w:val="00FB7127"/>
    <w:rsid w:val="00FC20D8"/>
    <w:rsid w:val="00FC25FD"/>
    <w:rsid w:val="00FC4381"/>
    <w:rsid w:val="00FC4A98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4008"/>
    <w:rsid w:val="00FE57BB"/>
    <w:rsid w:val="00FE7B0F"/>
    <w:rsid w:val="00FF1450"/>
    <w:rsid w:val="00FF1603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customStyle="1" w:styleId="Znak1">
    <w:name w:val="Znak1"/>
    <w:basedOn w:val="Normalny"/>
    <w:rsid w:val="00D9751E"/>
    <w:pPr>
      <w:widowControl/>
      <w:suppressAutoHyphens w:val="0"/>
      <w:spacing w:before="0" w:after="0"/>
      <w:ind w:left="0" w:right="0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customStyle="1" w:styleId="Znak1">
    <w:name w:val="Znak1"/>
    <w:basedOn w:val="Normalny"/>
    <w:rsid w:val="00D9751E"/>
    <w:pPr>
      <w:widowControl/>
      <w:suppressAutoHyphens w:val="0"/>
      <w:spacing w:before="0" w:after="0"/>
      <w:ind w:left="0" w:right="0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24BF5-EB56-4AC0-864A-E0F59F7B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Kwiat Lnu</cp:lastModifiedBy>
  <cp:revision>18</cp:revision>
  <cp:lastPrinted>2015-12-29T17:34:00Z</cp:lastPrinted>
  <dcterms:created xsi:type="dcterms:W3CDTF">2017-03-15T10:57:00Z</dcterms:created>
  <dcterms:modified xsi:type="dcterms:W3CDTF">2018-04-05T12:37:00Z</dcterms:modified>
</cp:coreProperties>
</file>