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Załącznik </w:t>
      </w:r>
      <w:r w:rsidRPr="0059771A">
        <w:rPr>
          <w:rFonts w:ascii="Calibri" w:eastAsia="Calibri" w:hAnsi="Calibri" w:cs="Calibri"/>
          <w:b/>
          <w:sz w:val="22"/>
          <w:szCs w:val="22"/>
        </w:rPr>
        <w:t xml:space="preserve">nr 6.  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Uzasadnienie wnioskodawcy do poszczególnych kryteriów wyboru </w:t>
      </w:r>
      <w:r w:rsidR="009A123E">
        <w:rPr>
          <w:rFonts w:ascii="Calibri" w:eastAsia="Calibri" w:hAnsi="Calibri" w:cs="Calibri"/>
          <w:b/>
          <w:sz w:val="22"/>
          <w:szCs w:val="22"/>
        </w:rPr>
        <w:t>projektów grantowych</w:t>
      </w:r>
      <w:bookmarkStart w:id="0" w:name="_GoBack"/>
      <w:bookmarkEnd w:id="0"/>
      <w:r w:rsidRPr="008F2072">
        <w:rPr>
          <w:rFonts w:ascii="Calibri" w:eastAsia="Calibri" w:hAnsi="Calibri" w:cs="Calibri"/>
          <w:b/>
          <w:sz w:val="22"/>
          <w:szCs w:val="22"/>
        </w:rPr>
        <w:t xml:space="preserve"> – załącznik dodatkowy  </w:t>
      </w: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8F2072" w:rsidRPr="008F2072" w:rsidRDefault="00760E0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Wnioskodawca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Tytuł operacji</w:t>
      </w:r>
    </w:p>
    <w:p w:rsidR="008F2072" w:rsidRDefault="008F2072" w:rsidP="008F2072">
      <w:pPr>
        <w:widowControl/>
        <w:suppressAutoHyphens w:val="0"/>
        <w:spacing w:before="0" w:after="200" w:line="276" w:lineRule="auto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ind w:left="0"/>
        <w:rPr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Aby operacja została rekomendowana do dofinansowania, Wnioskodawca musi uzyskać min. </w:t>
      </w:r>
      <w:r w:rsidR="00A351A5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 xml:space="preserve">15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pkt.</w:t>
      </w:r>
      <w:r w:rsidRPr="008F2072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</w:t>
      </w:r>
      <w:r w:rsidR="00A351A5" w:rsidRPr="00A351A5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(max. 32 pkt.)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871"/>
        <w:gridCol w:w="6049"/>
        <w:gridCol w:w="2304"/>
        <w:gridCol w:w="3279"/>
      </w:tblGrid>
      <w:tr w:rsidR="008F2072" w:rsidRPr="00D054CD" w:rsidTr="008F2072">
        <w:trPr>
          <w:trHeight w:val="3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wyboru projektów GRANTOWYCH  LGD  Kwiat Lnu  w ramach realizacji LSR 2014-2020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2127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Opis / definicje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Punkty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Prosimy o odniesienie </w:t>
            </w:r>
            <w:r w:rsidR="00760E02">
              <w:rPr>
                <w:rFonts w:asciiTheme="minorHAnsi" w:hAnsiTheme="minorHAnsi" w:cs="Calibri"/>
                <w:color w:val="FF0000"/>
                <w:sz w:val="20"/>
                <w:szCs w:val="20"/>
              </w:rPr>
              <w:t>się do poszczególnych kryteriów. in</w:t>
            </w: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>formacje zawarte w opisie powinny być spójne z wnioskiem i złącznikami.</w:t>
            </w:r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8F2072" w:rsidRPr="00261FD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2127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A351A5" w:rsidRPr="00136610" w:rsidRDefault="00A351A5" w:rsidP="00A351A5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A351A5" w:rsidRPr="00136610" w:rsidRDefault="00A351A5" w:rsidP="00A351A5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</w:t>
            </w:r>
            <w:r w:rsidRPr="00136610">
              <w:rPr>
                <w:rFonts w:ascii="Calibri" w:hAnsi="Calibri" w:cs="Calibri"/>
                <w:i/>
              </w:rPr>
              <w:lastRenderedPageBreak/>
              <w:t>wyniki, przedłożone wraz z dokumentacją aplikacyjną przez Wnioskodawcę.</w:t>
            </w:r>
          </w:p>
          <w:p w:rsidR="00A351A5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2) zaangażowanie lokalnej społeczności i partnerstwo: W ramach kryterium preferowane będą operacje, które zakładają współpracę partnerską. Kryterium weryfikowane będzie na podstawie wskazania w opisie operacji 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A351A5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F2072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810" w:type="pct"/>
            <w:shd w:val="clear" w:color="auto" w:fill="auto"/>
          </w:tcPr>
          <w:p w:rsidR="00A351A5" w:rsidRPr="003E4674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Pr="004A4F4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4 </w:t>
            </w:r>
          </w:p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A351A5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color w:val="FF0000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zaangażowanie min.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partnera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0- brak konsultacji i partnerstwa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658" w:type="pct"/>
            <w:shd w:val="clear" w:color="auto" w:fill="auto"/>
          </w:tcPr>
          <w:p w:rsidR="00A351A5" w:rsidRPr="000C6F51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Atrakcyjność</w:t>
            </w:r>
          </w:p>
          <w:p w:rsidR="008F2072" w:rsidRPr="00D054CD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projektu</w:t>
            </w:r>
          </w:p>
        </w:tc>
        <w:tc>
          <w:tcPr>
            <w:tcW w:w="2127" w:type="pct"/>
            <w:shd w:val="clear" w:color="auto" w:fill="auto"/>
          </w:tcPr>
          <w:p w:rsidR="00A351A5" w:rsidRPr="000C6F51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Atrakcyjno</w:t>
            </w:r>
            <w:r>
              <w:rPr>
                <w:rFonts w:ascii="Calibri" w:hAnsi="Calibri" w:cs="Calibri"/>
                <w:b/>
              </w:rPr>
              <w:t>ść działań w złożonym projekcie</w:t>
            </w:r>
          </w:p>
          <w:p w:rsidR="00A351A5" w:rsidRPr="000C6F51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  <w:p w:rsidR="00A351A5" w:rsidRPr="000C6F51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W ramach kryterium preferowane będą operacje, które cechują się np. nowymi pomysłami, atrakcyjnością działań lub nowatorskim podejściem.</w:t>
            </w:r>
          </w:p>
          <w:p w:rsidR="00A351A5" w:rsidRPr="00D054CD" w:rsidRDefault="00A351A5" w:rsidP="00A351A5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8F2072" w:rsidRPr="00D054CD" w:rsidRDefault="00A351A5" w:rsidP="00A351A5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</w:t>
            </w:r>
            <w:r>
              <w:rPr>
                <w:rFonts w:ascii="Calibri" w:hAnsi="Calibri" w:cs="Calibri"/>
                <w:i/>
                <w:u w:val="single"/>
              </w:rPr>
              <w:t xml:space="preserve">ady może przyznać punkty w </w:t>
            </w:r>
            <w:r w:rsidRPr="00D054CD">
              <w:rPr>
                <w:rFonts w:ascii="Calibri" w:hAnsi="Calibri" w:cs="Calibri"/>
                <w:i/>
                <w:u w:val="single"/>
              </w:rPr>
              <w:t>j</w:t>
            </w:r>
            <w:r>
              <w:rPr>
                <w:rFonts w:ascii="Calibri" w:hAnsi="Calibri" w:cs="Calibri"/>
                <w:i/>
                <w:u w:val="single"/>
              </w:rPr>
              <w:t>ednej</w:t>
            </w:r>
            <w:r w:rsidRPr="00D054CD">
              <w:rPr>
                <w:rFonts w:ascii="Calibri" w:hAnsi="Calibri" w:cs="Calibri"/>
                <w:i/>
                <w:u w:val="single"/>
              </w:rPr>
              <w:t xml:space="preserve"> z kategorii.</w:t>
            </w:r>
          </w:p>
        </w:tc>
        <w:tc>
          <w:tcPr>
            <w:tcW w:w="810" w:type="pct"/>
            <w:shd w:val="clear" w:color="auto" w:fill="auto"/>
          </w:tcPr>
          <w:p w:rsidR="00A351A5" w:rsidRPr="000C6F51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Max 4</w:t>
            </w:r>
          </w:p>
          <w:p w:rsidR="00A351A5" w:rsidRPr="000C6F51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4 – w wysokim stopniu atrakcyjny</w:t>
            </w:r>
          </w:p>
          <w:p w:rsidR="00A351A5" w:rsidRPr="000C6F51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2 – w średnim stopniu atrakcyjny</w:t>
            </w:r>
          </w:p>
          <w:p w:rsidR="008F2072" w:rsidRPr="00D054CD" w:rsidRDefault="00A351A5" w:rsidP="00A351A5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0 – w niskim stopniu atrakcyjny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:rsidR="008F2072" w:rsidRPr="006D2C3B" w:rsidRDefault="00A351A5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Działania z zakresu edukacji ekologicznej</w:t>
            </w:r>
          </w:p>
        </w:tc>
        <w:tc>
          <w:tcPr>
            <w:tcW w:w="2127" w:type="pct"/>
            <w:shd w:val="clear" w:color="auto" w:fill="auto"/>
          </w:tcPr>
          <w:p w:rsidR="00A351A5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</w:t>
            </w:r>
            <w:r>
              <w:rPr>
                <w:rFonts w:ascii="Calibri" w:hAnsi="Calibri" w:cs="Calibri"/>
                <w:i/>
              </w:rPr>
              <w:t>d</w:t>
            </w:r>
            <w:r w:rsidRPr="00136610">
              <w:rPr>
                <w:rFonts w:ascii="Calibri" w:hAnsi="Calibri" w:cs="Calibri"/>
                <w:i/>
              </w:rPr>
              <w:t>padami, niskiej emisji, edukacji o odnawialnych źródłach energii, łagodzeniu zmian klimatycznych itp. w tym prowadzenie szkoleń, warsztatów, prelekcji itd.</w:t>
            </w:r>
          </w:p>
          <w:p w:rsidR="00A351A5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F2072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lastRenderedPageBreak/>
              <w:t>Członek Rady może przyznać punkty w jednej  z kategorii.</w:t>
            </w:r>
          </w:p>
        </w:tc>
        <w:tc>
          <w:tcPr>
            <w:tcW w:w="810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3</w:t>
            </w:r>
          </w:p>
          <w:p w:rsidR="00A351A5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– wszystkie działania w projekcie są z zakresu ekologii</w:t>
            </w:r>
          </w:p>
          <w:p w:rsidR="008F2072" w:rsidRPr="00136610" w:rsidRDefault="00A351A5" w:rsidP="00A351A5">
            <w:pPr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0 – projekt nie obejmuje działań z zakresu ekologii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A351A5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127" w:type="pct"/>
            <w:shd w:val="clear" w:color="auto" w:fill="auto"/>
          </w:tcPr>
          <w:p w:rsidR="00A351A5" w:rsidRPr="00D054CD" w:rsidRDefault="00A351A5" w:rsidP="00A351A5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A351A5" w:rsidRPr="00D054CD" w:rsidRDefault="00A351A5" w:rsidP="00A351A5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A351A5" w:rsidRPr="00105567" w:rsidRDefault="00A351A5" w:rsidP="00A351A5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A351A5" w:rsidRPr="00D054CD" w:rsidRDefault="00A351A5" w:rsidP="00A351A5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8F2072" w:rsidRPr="00D054CD" w:rsidRDefault="00A351A5" w:rsidP="00A351A5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A351A5" w:rsidRPr="00136610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8F2072" w:rsidRPr="005F1927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A351A5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Promowanie operacji oraz konkursu grantowego  LGD</w:t>
            </w:r>
          </w:p>
        </w:tc>
        <w:tc>
          <w:tcPr>
            <w:tcW w:w="2127" w:type="pct"/>
            <w:shd w:val="clear" w:color="auto" w:fill="auto"/>
          </w:tcPr>
          <w:p w:rsidR="00A351A5" w:rsidRPr="00D054CD" w:rsidRDefault="00A351A5" w:rsidP="00A351A5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A351A5" w:rsidRPr="00D054CD" w:rsidRDefault="00A351A5" w:rsidP="00A351A5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351A5" w:rsidRDefault="00A351A5" w:rsidP="00A351A5">
            <w:pPr>
              <w:pStyle w:val="Akapitzlist"/>
              <w:ind w:left="0"/>
              <w:rPr>
                <w:rFonts w:cstheme="minorHAns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</w:t>
            </w:r>
            <w:proofErr w:type="spellStart"/>
            <w:r w:rsidRPr="00136610">
              <w:rPr>
                <w:rFonts w:cstheme="minorHAnsi"/>
                <w:i/>
              </w:rPr>
              <w:t>itp</w:t>
            </w:r>
            <w:proofErr w:type="spellEnd"/>
            <w:r w:rsidRPr="00136610">
              <w:rPr>
                <w:rFonts w:cstheme="minorHAnsi"/>
                <w:i/>
              </w:rPr>
              <w:t xml:space="preserve">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inne.</w:t>
            </w:r>
          </w:p>
          <w:p w:rsidR="00A351A5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351A5" w:rsidRPr="004A4F4A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4A4F4A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</w:p>
          <w:p w:rsidR="00A351A5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8F2072" w:rsidRPr="00D054CD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810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:rsidR="008F2072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2127" w:type="pct"/>
            <w:shd w:val="clear" w:color="auto" w:fill="auto"/>
          </w:tcPr>
          <w:p w:rsidR="00A351A5" w:rsidRPr="00AB6C3D" w:rsidRDefault="00A351A5" w:rsidP="00A351A5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A351A5" w:rsidRPr="00D054CD" w:rsidRDefault="00A351A5" w:rsidP="00A351A5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wspiera budowanie kapitału społecznego oraz włączenie społeczne lokalnych organizacji. Kryterium </w:t>
            </w:r>
            <w:r w:rsidRPr="00D054CD">
              <w:rPr>
                <w:rFonts w:ascii="Calibri" w:hAnsi="Calibri" w:cs="Calibri"/>
                <w:i/>
              </w:rPr>
              <w:lastRenderedPageBreak/>
              <w:t>weryfikowane będzie w oparciu o KRS organizacji.</w:t>
            </w:r>
          </w:p>
          <w:p w:rsidR="00A351A5" w:rsidRPr="00D054CD" w:rsidRDefault="00A351A5" w:rsidP="00A351A5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F2072" w:rsidRPr="00D054CD" w:rsidRDefault="00A351A5" w:rsidP="00A351A5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A351A5" w:rsidRPr="004A4F4A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Max 2 </w:t>
            </w:r>
          </w:p>
          <w:p w:rsidR="00A351A5" w:rsidRPr="00D054CD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>2  – wnioskodawca ma swoją siedzibę w miejscowości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, której dotyczy lokalizacja 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operacji</w:t>
            </w:r>
          </w:p>
          <w:p w:rsidR="00A351A5" w:rsidRPr="00D054CD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8F2072" w:rsidRPr="00D054CD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powyższego </w:t>
            </w:r>
            <w:proofErr w:type="spellStart"/>
            <w:r w:rsidR="008F2072"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  <w:proofErr w:type="spellEnd"/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2F42" w:rsidRPr="00D054CD" w:rsidTr="00772F42">
        <w:trPr>
          <w:trHeight w:val="1833"/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A351A5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2127" w:type="pct"/>
            <w:shd w:val="clear" w:color="auto" w:fill="auto"/>
          </w:tcPr>
          <w:p w:rsidR="00A351A5" w:rsidRPr="00D054CD" w:rsidRDefault="00A351A5" w:rsidP="00A351A5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A351A5" w:rsidRPr="00D054CD" w:rsidRDefault="00A351A5" w:rsidP="00A351A5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A351A5" w:rsidRPr="00D054CD" w:rsidRDefault="00A351A5" w:rsidP="00A351A5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8F2072" w:rsidRPr="00D054CD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A351A5" w:rsidRPr="00D054CD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A351A5" w:rsidRPr="00D054CD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8F2072" w:rsidRPr="00D054CD" w:rsidRDefault="00A351A5" w:rsidP="00A351A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F2072" w:rsidRPr="0067281E" w:rsidRDefault="008F2072" w:rsidP="00021FE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6728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konsultacyjnych i doradczych  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A351A5" w:rsidRPr="00B56B98" w:rsidRDefault="00A351A5" w:rsidP="00A351A5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A351A5" w:rsidRPr="00B56B98" w:rsidRDefault="00A351A5" w:rsidP="00A351A5">
            <w:pPr>
              <w:pStyle w:val="Akapitzlist"/>
              <w:ind w:left="0"/>
              <w:rPr>
                <w:rFonts w:cstheme="minorHAnsi"/>
              </w:rPr>
            </w:pPr>
          </w:p>
          <w:p w:rsidR="00A351A5" w:rsidRPr="00B56B98" w:rsidRDefault="00A351A5" w:rsidP="00A351A5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4A4F4A">
              <w:rPr>
                <w:rFonts w:cstheme="minorHAnsi"/>
                <w:i/>
              </w:rPr>
              <w:t>przez biuro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 w:rsidRPr="00B56B98">
              <w:rPr>
                <w:rFonts w:cstheme="minorHAnsi"/>
                <w:i/>
              </w:rPr>
              <w:t xml:space="preserve">LGD min. 2 razy. </w:t>
            </w:r>
          </w:p>
          <w:p w:rsidR="00A351A5" w:rsidRPr="00B56B98" w:rsidRDefault="00A351A5" w:rsidP="00A351A5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A351A5" w:rsidRPr="00B56B98" w:rsidRDefault="00A351A5" w:rsidP="00A351A5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8F2072" w:rsidRPr="00136610" w:rsidRDefault="00A351A5" w:rsidP="00A351A5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</w:p>
        </w:tc>
        <w:tc>
          <w:tcPr>
            <w:tcW w:w="810" w:type="pct"/>
            <w:shd w:val="clear" w:color="auto" w:fill="auto"/>
          </w:tcPr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A351A5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8F2072" w:rsidRPr="004B3067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Jakość i kompletność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wniosku</w:t>
            </w:r>
          </w:p>
        </w:tc>
        <w:tc>
          <w:tcPr>
            <w:tcW w:w="2127" w:type="pct"/>
            <w:shd w:val="clear" w:color="auto" w:fill="auto"/>
          </w:tcPr>
          <w:p w:rsidR="00A351A5" w:rsidRPr="00B56B98" w:rsidRDefault="00A351A5" w:rsidP="00A351A5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lastRenderedPageBreak/>
              <w:t xml:space="preserve">Wnioskodawca złożył wniosek, który jest kompletny spójny, racjonalny i dobrze opisany.  </w:t>
            </w:r>
          </w:p>
          <w:p w:rsidR="00A351A5" w:rsidRPr="00B56B98" w:rsidRDefault="00A351A5" w:rsidP="00A351A5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351A5" w:rsidRPr="00B56B98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lastRenderedPageBreak/>
              <w:t>W ramach kryterium preferowane będą operacje mające</w:t>
            </w:r>
            <w:r>
              <w:rPr>
                <w:rFonts w:ascii="Calibri" w:hAnsi="Calibri" w:cs="Calibri"/>
                <w:i/>
              </w:rPr>
              <w:t xml:space="preserve"> spójny i racjonalny charakter </w:t>
            </w:r>
            <w:r w:rsidRPr="004A4F4A">
              <w:rPr>
                <w:rFonts w:ascii="Calibri" w:hAnsi="Calibri" w:cs="Calibri"/>
                <w:i/>
              </w:rPr>
              <w:t>(m.in. analiza budżetu )</w:t>
            </w:r>
            <w:r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FC7415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A351A5" w:rsidRPr="00B56B98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351A5" w:rsidRPr="00B56B98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A351A5" w:rsidRPr="00B56B98" w:rsidRDefault="00A351A5" w:rsidP="00A351A5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F2072" w:rsidRPr="00136610" w:rsidRDefault="00A351A5" w:rsidP="00A351A5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810" w:type="pct"/>
            <w:shd w:val="clear" w:color="auto" w:fill="auto"/>
          </w:tcPr>
          <w:p w:rsidR="00A351A5" w:rsidRPr="004A4F4A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Max 5  </w:t>
            </w:r>
          </w:p>
          <w:p w:rsidR="00A351A5" w:rsidRPr="004A4F4A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4A4F4A">
              <w:rPr>
                <w:rFonts w:ascii="Calibri" w:hAnsi="Calibri" w:cs="Calibri"/>
              </w:rPr>
              <w:lastRenderedPageBreak/>
              <w:t xml:space="preserve">i dobrze opisany.  </w:t>
            </w:r>
          </w:p>
          <w:p w:rsidR="00A351A5" w:rsidRPr="004A4F4A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 xml:space="preserve">2   – jest racjonalny </w:t>
            </w:r>
          </w:p>
          <w:p w:rsidR="00A351A5" w:rsidRPr="004A4F4A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8F2072" w:rsidRPr="00136610" w:rsidRDefault="00A351A5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F2072" w:rsidRPr="00D054CD" w:rsidRDefault="008F2072" w:rsidP="008F2072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p w:rsidR="008F2072" w:rsidRDefault="008F2072"/>
    <w:p w:rsidR="008F2072" w:rsidRDefault="008F2072"/>
    <w:sectPr w:rsidR="008F2072" w:rsidSect="008F2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9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2"/>
    <w:rsid w:val="00023D1F"/>
    <w:rsid w:val="0059771A"/>
    <w:rsid w:val="0067281E"/>
    <w:rsid w:val="00760E02"/>
    <w:rsid w:val="00772F42"/>
    <w:rsid w:val="008F2072"/>
    <w:rsid w:val="009A123E"/>
    <w:rsid w:val="00A351A5"/>
    <w:rsid w:val="00E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35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3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E3C5-5264-4FE7-A409-A18C047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Granica</dc:creator>
  <cp:keywords/>
  <dc:description/>
  <cp:lastModifiedBy>Pracownik1</cp:lastModifiedBy>
  <cp:revision>8</cp:revision>
  <dcterms:created xsi:type="dcterms:W3CDTF">2017-09-28T09:51:00Z</dcterms:created>
  <dcterms:modified xsi:type="dcterms:W3CDTF">2018-09-18T13:47:00Z</dcterms:modified>
</cp:coreProperties>
</file>