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247786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1</w:t>
      </w: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/201</w:t>
      </w:r>
      <w:r w:rsidRPr="001408EC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7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017B77" w:rsidRPr="00922862" w:rsidRDefault="001408EC" w:rsidP="001408EC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  <w:r w:rsidR="007217F1" w:rsidRPr="00922862">
        <w:rPr>
          <w:rFonts w:ascii="Calibri" w:eastAsia="Calibri" w:hAnsi="Calibri" w:cs="Calibri"/>
          <w:b/>
          <w:sz w:val="24"/>
          <w:szCs w:val="24"/>
        </w:rPr>
        <w:t>rozwijające potencjał społeczności lokalnych</w:t>
      </w:r>
    </w:p>
    <w:p w:rsidR="001408EC" w:rsidRPr="00F402D4" w:rsidRDefault="007217F1" w:rsidP="001408EC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22862">
        <w:rPr>
          <w:rFonts w:ascii="Calibri" w:eastAsia="Calibri" w:hAnsi="Calibri" w:cs="Calibri"/>
          <w:b/>
          <w:sz w:val="24"/>
          <w:szCs w:val="24"/>
        </w:rPr>
        <w:t xml:space="preserve"> i organizacji </w:t>
      </w:r>
      <w:r w:rsidR="00017B77" w:rsidRPr="00922862">
        <w:rPr>
          <w:rFonts w:ascii="Calibri" w:eastAsia="Calibri" w:hAnsi="Calibri" w:cs="Calibri"/>
          <w:b/>
          <w:sz w:val="24"/>
          <w:szCs w:val="24"/>
        </w:rPr>
        <w:t xml:space="preserve">w formie </w:t>
      </w:r>
      <w:r w:rsidR="00774C19" w:rsidRPr="00922862">
        <w:rPr>
          <w:rFonts w:ascii="Calibri" w:eastAsia="Calibri" w:hAnsi="Calibri" w:cs="Calibri"/>
          <w:b/>
          <w:sz w:val="24"/>
          <w:szCs w:val="24"/>
        </w:rPr>
        <w:t>warsztatów</w:t>
      </w:r>
      <w:r w:rsidR="00774C19" w:rsidRPr="00F402D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247786">
        <w:rPr>
          <w:rFonts w:ascii="Calibri" w:eastAsia="Calibri" w:hAnsi="Calibri" w:cs="Calibri"/>
        </w:rPr>
        <w:t xml:space="preserve">Wzmocnienie kapitału społecznego, w tym przez podnoszenie wiedzy społeczności lokalnej w zakresie ochrony środowiska i zmian klimatycznych, także z wykorzystaniem rozwiązań innowacyjnych </w:t>
      </w:r>
      <w:r w:rsidR="001408EC" w:rsidRPr="001408EC">
        <w:rPr>
          <w:rFonts w:ascii="Calibri" w:eastAsia="Calibri" w:hAnsi="Calibri" w:cs="Calibri"/>
          <w:i/>
        </w:rPr>
        <w:t>(</w:t>
      </w:r>
      <w:r w:rsidR="001408EC" w:rsidRPr="001408EC">
        <w:rPr>
          <w:rFonts w:ascii="Calibri" w:eastAsia="Calibri" w:hAnsi="Calibri" w:cs="Times New Roman"/>
          <w:i/>
        </w:rPr>
        <w:t>w ra</w:t>
      </w:r>
      <w:r w:rsidR="00BB5CCF">
        <w:rPr>
          <w:rFonts w:ascii="Calibri" w:eastAsia="Calibri" w:hAnsi="Calibri" w:cs="Times New Roman"/>
          <w:i/>
        </w:rPr>
        <w:t>mach zakresu</w:t>
      </w:r>
      <w:r w:rsidR="007217F1">
        <w:rPr>
          <w:rFonts w:ascii="Calibri" w:eastAsia="Calibri" w:hAnsi="Calibri" w:cs="Times New Roman"/>
          <w:i/>
        </w:rPr>
        <w:t>,</w:t>
      </w:r>
      <w:r w:rsidR="00BB5CCF">
        <w:rPr>
          <w:rFonts w:ascii="Calibri" w:eastAsia="Calibri" w:hAnsi="Calibri" w:cs="Times New Roman"/>
          <w:i/>
        </w:rPr>
        <w:t xml:space="preserve"> o którym mowa w §2 ust1 pkt.1 </w:t>
      </w:r>
      <w:r w:rsidR="001408EC" w:rsidRPr="001408EC">
        <w:rPr>
          <w:rFonts w:ascii="Calibri" w:eastAsia="Calibri" w:hAnsi="Calibri" w:cs="Times New Roman"/>
          <w:i/>
        </w:rPr>
        <w:t xml:space="preserve"> Rozporządzenia </w:t>
      </w:r>
      <w:proofErr w:type="spellStart"/>
      <w:r w:rsidR="001408EC" w:rsidRPr="001408EC">
        <w:rPr>
          <w:rFonts w:ascii="Calibri" w:eastAsia="Calibri" w:hAnsi="Calibri" w:cs="Times New Roman"/>
          <w:i/>
        </w:rPr>
        <w:t>MRiRW</w:t>
      </w:r>
      <w:proofErr w:type="spellEnd"/>
      <w:r w:rsidR="001408EC" w:rsidRPr="001408EC">
        <w:rPr>
          <w:rFonts w:ascii="Calibri" w:eastAsia="Calibri" w:hAnsi="Calibri" w:cs="Times New Roman"/>
          <w:i/>
        </w:rPr>
        <w:t xml:space="preserve"> z dnia 24 września 2015 r.)</w:t>
      </w:r>
    </w:p>
    <w:p w:rsidR="00A20C4E" w:rsidRDefault="00A20C4E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017B77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– </w:t>
      </w:r>
      <w:r w:rsidR="00A36AFD" w:rsidRPr="00A36AFD">
        <w:rPr>
          <w:rFonts w:ascii="Calibri" w:eastAsia="Calibri" w:hAnsi="Calibri" w:cs="Times New Roman"/>
        </w:rPr>
        <w:t>warsztaty</w:t>
      </w:r>
      <w:r w:rsidR="00A36A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rozwijające potencjał społeczności lokalnych i organizacji</w:t>
      </w:r>
      <w:r w:rsidR="00773E69">
        <w:rPr>
          <w:rFonts w:ascii="Calibri" w:eastAsia="Calibri" w:hAnsi="Calibri" w:cs="Times New Roman"/>
        </w:rPr>
        <w:t xml:space="preserve">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8441B">
        <w:rPr>
          <w:rFonts w:ascii="Calibri" w:eastAsia="Times New Roman" w:hAnsi="Calibri" w:cs="Calibri"/>
          <w:b/>
          <w:lang w:eastAsia="pl-PL"/>
        </w:rPr>
        <w:t xml:space="preserve">od 16 </w:t>
      </w:r>
      <w:r w:rsidR="00247786">
        <w:rPr>
          <w:rFonts w:ascii="Calibri" w:eastAsia="Times New Roman" w:hAnsi="Calibri" w:cs="Calibri"/>
          <w:b/>
          <w:lang w:eastAsia="pl-PL"/>
        </w:rPr>
        <w:t>października 2017r. do 14 listopada</w:t>
      </w:r>
      <w:r w:rsidRPr="0038441B">
        <w:rPr>
          <w:rFonts w:ascii="Calibri" w:eastAsia="Times New Roman" w:hAnsi="Calibri" w:cs="Calibri"/>
          <w:b/>
          <w:lang w:eastAsia="pl-PL"/>
        </w:rPr>
        <w:t xml:space="preserve"> 2017r. 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>Wniosek wraz z załącznikami w wersji papierowej składa się bezpośrednio tj. osobiście albo przez pełnomocnika albo przez osobę upoważnioną do biura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>
        <w:rPr>
          <w:rFonts w:ascii="Calibri" w:eastAsia="Calibri" w:hAnsi="Calibri" w:cs="Calibri"/>
          <w:shd w:val="clear" w:color="auto" w:fill="FFFFFF"/>
        </w:rPr>
        <w:t xml:space="preserve"> – maksymalnie 6 m-</w:t>
      </w:r>
      <w:proofErr w:type="spellStart"/>
      <w:r>
        <w:rPr>
          <w:rFonts w:ascii="Calibri" w:eastAsia="Calibri" w:hAnsi="Calibri" w:cs="Calibri"/>
          <w:shd w:val="clear" w:color="auto" w:fill="FFFFFF"/>
        </w:rPr>
        <w:t>cy</w:t>
      </w:r>
      <w:proofErr w:type="spellEnd"/>
      <w:r>
        <w:rPr>
          <w:rFonts w:ascii="Calibri" w:eastAsia="Calibri" w:hAnsi="Calibri" w:cs="Calibri"/>
          <w:shd w:val="clear" w:color="auto" w:fill="FFFFFF"/>
        </w:rPr>
        <w:t>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od 5000 zł. do 6 250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Pr="00F402D4">
        <w:rPr>
          <w:rFonts w:ascii="Calibri" w:eastAsia="Calibri" w:hAnsi="Calibri" w:cs="Calibri"/>
        </w:rPr>
        <w:t>75 000,00zł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247786" w:rsidRDefault="00F402D4" w:rsidP="00247786">
      <w:pPr>
        <w:shd w:val="clear" w:color="auto" w:fill="FFFFFF" w:themeFill="background1"/>
        <w:spacing w:after="0" w:line="240" w:lineRule="auto"/>
        <w:ind w:left="360"/>
        <w:jc w:val="both"/>
        <w:rPr>
          <w:rFonts w:ascii="Calibri" w:eastAsia="Calibri" w:hAnsi="Calibri" w:cs="Times New Roman"/>
          <w:bCs/>
        </w:rPr>
      </w:pPr>
      <w:r w:rsidRPr="00A36AFD">
        <w:rPr>
          <w:rFonts w:ascii="Calibri" w:eastAsia="Calibri" w:hAnsi="Calibri" w:cs="Times New Roman"/>
          <w:bCs/>
        </w:rPr>
        <w:t>Wnioskodawca</w:t>
      </w:r>
      <w:r>
        <w:rPr>
          <w:rFonts w:ascii="Calibri" w:eastAsia="Calibri" w:hAnsi="Calibri" w:cs="Times New Roman"/>
          <w:bCs/>
        </w:rPr>
        <w:t xml:space="preserve"> </w:t>
      </w:r>
      <w:r w:rsidR="00247786" w:rsidRPr="00247786">
        <w:rPr>
          <w:rFonts w:ascii="Calibri" w:eastAsia="Calibri" w:hAnsi="Calibri" w:cs="Times New Roman"/>
          <w:bCs/>
        </w:rPr>
        <w:t>zobowiązany jest wykazać, że:</w:t>
      </w:r>
    </w:p>
    <w:p w:rsidR="00247786" w:rsidRPr="00247786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247786">
      <w:pPr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1408EC" w:rsidRPr="00DA76EB" w:rsidRDefault="001408EC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warunkami określonymi w </w:t>
      </w:r>
      <w:r w:rsidRPr="001408EC">
        <w:rPr>
          <w:rFonts w:ascii="Calibri" w:eastAsia="Calibri" w:hAnsi="Calibri" w:cs="Times New Roman"/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Pr="001408EC">
        <w:rPr>
          <w:rFonts w:ascii="Calibri" w:eastAsia="Calibri" w:hAnsi="Calibri" w:cs="Times New Roman"/>
        </w:rPr>
        <w:t xml:space="preserve">),  </w:t>
      </w:r>
    </w:p>
    <w:p w:rsidR="001408EC" w:rsidRPr="001408EC" w:rsidRDefault="001408EC" w:rsidP="001408E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oceną wstępną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1408E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zgodności z celem głównym i celami szczegółowymi LSR przez osiąganie zaplanowanych w LSR wskaźników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9E5F7D">
        <w:rPr>
          <w:rFonts w:ascii="Calibri" w:eastAsia="Times New Roman" w:hAnsi="Calibri" w:cs="Calibri"/>
          <w:lang w:eastAsia="pl-PL"/>
        </w:rPr>
        <w:t xml:space="preserve"> minimalną liczbę punktów tj. 14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1408E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1. Karta oceny wstępnej.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2. Karta weryfikacji zgodności operacji z warunkami przyznania pomocy określonymi w PROW na lata 2014-2020.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3. Karta oceny zgodności z celem głównym i celami szczegółowymi LSR przez osiąganie zaplanowanych w LSR wskaźników.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4. Kryteria wyboru projektów. </w:t>
      </w:r>
      <w:bookmarkStart w:id="0" w:name="_GoBack"/>
      <w:bookmarkEnd w:id="0"/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lastRenderedPageBreak/>
        <w:t xml:space="preserve">5. Planowane do osiągnięcia w wyniku operacji cele ogólne, szczegółowe, przedsięwzięcia oraz zakładane do osiągnięcia wskaźniki. </w:t>
      </w: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6. Uzasadnienie wnioskodawcy do poszczególnych kryteriów wyboru operacji. 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DA76EB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E20339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Regulamin naboru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Umowa o powierzeniu grantu,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25134A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7" w:history="1">
        <w:r w:rsidR="00BB789B" w:rsidRPr="00BB789B">
          <w:rPr>
            <w:rStyle w:val="Hipercze"/>
            <w:rFonts w:cs="Arial"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 xml:space="preserve">Doradztwo prowadzone jest przez pracowników biura Stowarzyszenia Lokalna Grupa Działania Kwiat Lnu w zakresie </w:t>
      </w:r>
      <w:r w:rsidR="00A438E1">
        <w:rPr>
          <w:rFonts w:ascii="Calibri" w:eastAsia="Calibri" w:hAnsi="Calibri" w:cs="Times New Roman"/>
        </w:rPr>
        <w:t>wypełniania</w:t>
      </w:r>
      <w:r w:rsidRPr="001408EC">
        <w:rPr>
          <w:rFonts w:ascii="Calibri" w:eastAsia="Calibri" w:hAnsi="Calibri" w:cs="Times New Roman"/>
        </w:rPr>
        <w:t xml:space="preserve"> wniosków wraz z załącznikami, osobiście w siedzibie LGD do </w:t>
      </w:r>
      <w:r w:rsidR="002643E7">
        <w:rPr>
          <w:rFonts w:ascii="Calibri" w:eastAsia="Calibri" w:hAnsi="Calibri" w:cs="Times New Roman"/>
          <w:b/>
        </w:rPr>
        <w:t>10</w:t>
      </w:r>
      <w:r w:rsidR="00DA76EB" w:rsidRPr="00A438E1">
        <w:rPr>
          <w:rFonts w:ascii="Calibri" w:eastAsia="Calibri" w:hAnsi="Calibri" w:cs="Times New Roman"/>
          <w:b/>
        </w:rPr>
        <w:t xml:space="preserve"> listopada</w:t>
      </w:r>
      <w:r w:rsidRPr="00A438E1">
        <w:rPr>
          <w:rFonts w:ascii="Calibri" w:eastAsia="Calibri" w:hAnsi="Calibri" w:cs="Times New Roman"/>
          <w:b/>
        </w:rPr>
        <w:t xml:space="preserve"> 2017r.</w:t>
      </w:r>
      <w:r w:rsidRPr="001408EC">
        <w:rPr>
          <w:rFonts w:ascii="Calibri" w:eastAsia="Calibri" w:hAnsi="Calibri" w:cs="Times New Roman"/>
        </w:rPr>
        <w:t xml:space="preserve"> w godzinach pracy biura, tj. w dni robocze od 8:00 do 16:00, po wcześniejszym umówieniu się.</w:t>
      </w:r>
      <w:r w:rsidRPr="001408EC">
        <w:rPr>
          <w:rFonts w:ascii="Calibri" w:eastAsia="Calibri" w:hAnsi="Calibri" w:cs="Arial"/>
          <w:shd w:val="clear" w:color="auto" w:fill="FFFFFF"/>
        </w:rPr>
        <w:t xml:space="preserve"> </w:t>
      </w:r>
    </w:p>
    <w:p w:rsidR="00F402D4" w:rsidRDefault="00F402D4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784313" w:rsidRPr="00E20339" w:rsidRDefault="00E20339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lang w:eastAsia="pl-PL"/>
        </w:rPr>
        <w:t>Zgodnie z Procedurą oceny i wyboru grantobiorców  § 9 w przypadku jeśli dwa lub więcej wniosków otrzyma taką samą ilość punktów</w:t>
      </w:r>
      <w:r w:rsidR="00A438E1">
        <w:rPr>
          <w:rFonts w:ascii="Calibri" w:eastAsia="Times New Roman" w:hAnsi="Calibri" w:cs="Calibri"/>
          <w:lang w:eastAsia="pl-PL"/>
        </w:rPr>
        <w:t xml:space="preserve"> o</w:t>
      </w:r>
      <w:r w:rsidRPr="00E20339">
        <w:rPr>
          <w:rFonts w:ascii="Calibri" w:eastAsia="Times New Roman" w:hAnsi="Calibri" w:cs="Calibri"/>
          <w:lang w:eastAsia="pl-PL"/>
        </w:rPr>
        <w:t xml:space="preserve"> kolejności wniosków na liście rekomendowanych do udzielenia w</w:t>
      </w:r>
      <w:r w:rsidR="00227A8F">
        <w:rPr>
          <w:rFonts w:ascii="Calibri" w:eastAsia="Times New Roman" w:hAnsi="Calibri" w:cs="Calibri"/>
          <w:lang w:eastAsia="pl-PL"/>
        </w:rPr>
        <w:t>sparcia będzie decydowała data i kolejność</w:t>
      </w:r>
      <w:r w:rsidRPr="00E20339">
        <w:rPr>
          <w:rFonts w:ascii="Calibri" w:eastAsia="Times New Roman" w:hAnsi="Calibri" w:cs="Calibri"/>
          <w:lang w:eastAsia="pl-PL"/>
        </w:rPr>
        <w:t xml:space="preserve"> złożenia w LGD Wniosku – wsparcie otrzyma Wniosek złożony wcześniej.</w:t>
      </w:r>
    </w:p>
    <w:sectPr w:rsidR="00784313" w:rsidRPr="00E20339" w:rsidSect="00F4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4A" w:rsidRDefault="0025134A" w:rsidP="00784313">
      <w:pPr>
        <w:spacing w:after="0" w:line="240" w:lineRule="auto"/>
      </w:pPr>
      <w:r>
        <w:separator/>
      </w:r>
    </w:p>
  </w:endnote>
  <w:endnote w:type="continuationSeparator" w:id="0">
    <w:p w:rsidR="0025134A" w:rsidRDefault="0025134A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83" w:rsidRDefault="00F83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83" w:rsidRDefault="00F837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83" w:rsidRDefault="00F83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4A" w:rsidRDefault="0025134A" w:rsidP="00784313">
      <w:pPr>
        <w:spacing w:after="0" w:line="240" w:lineRule="auto"/>
      </w:pPr>
      <w:r>
        <w:separator/>
      </w:r>
    </w:p>
  </w:footnote>
  <w:footnote w:type="continuationSeparator" w:id="0">
    <w:p w:rsidR="0025134A" w:rsidRDefault="0025134A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83" w:rsidRDefault="00F83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13" w:rsidRPr="00784313" w:rsidRDefault="00784313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3" name="Obraz 1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4" name="Obraz 1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313" w:rsidRDefault="00784313" w:rsidP="00784313"/>
  <w:p w:rsidR="00784313" w:rsidRPr="00784313" w:rsidRDefault="00F83783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="00784313"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83" w:rsidRDefault="00F83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 w15:restartNumberingAfterBreak="0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17B77"/>
    <w:rsid w:val="000E396E"/>
    <w:rsid w:val="001408EC"/>
    <w:rsid w:val="00174E47"/>
    <w:rsid w:val="001A2E33"/>
    <w:rsid w:val="001D25C4"/>
    <w:rsid w:val="00227A8F"/>
    <w:rsid w:val="002426B3"/>
    <w:rsid w:val="00247786"/>
    <w:rsid w:val="0025134A"/>
    <w:rsid w:val="002643E7"/>
    <w:rsid w:val="0038441B"/>
    <w:rsid w:val="00387197"/>
    <w:rsid w:val="003B5CBE"/>
    <w:rsid w:val="005341DD"/>
    <w:rsid w:val="00567B33"/>
    <w:rsid w:val="005872D5"/>
    <w:rsid w:val="005F48E7"/>
    <w:rsid w:val="00655799"/>
    <w:rsid w:val="00661208"/>
    <w:rsid w:val="006F2195"/>
    <w:rsid w:val="007217F1"/>
    <w:rsid w:val="00773E69"/>
    <w:rsid w:val="00774C19"/>
    <w:rsid w:val="00784313"/>
    <w:rsid w:val="00826D78"/>
    <w:rsid w:val="00852A9F"/>
    <w:rsid w:val="00922862"/>
    <w:rsid w:val="00942121"/>
    <w:rsid w:val="009D16D8"/>
    <w:rsid w:val="009E5F7D"/>
    <w:rsid w:val="009F5703"/>
    <w:rsid w:val="00A20C4E"/>
    <w:rsid w:val="00A36A60"/>
    <w:rsid w:val="00A36AFD"/>
    <w:rsid w:val="00A438E1"/>
    <w:rsid w:val="00A90A93"/>
    <w:rsid w:val="00B94E28"/>
    <w:rsid w:val="00BB5CCF"/>
    <w:rsid w:val="00BB789B"/>
    <w:rsid w:val="00C52B78"/>
    <w:rsid w:val="00C95176"/>
    <w:rsid w:val="00D05862"/>
    <w:rsid w:val="00D40A0C"/>
    <w:rsid w:val="00D77E43"/>
    <w:rsid w:val="00DA76EB"/>
    <w:rsid w:val="00E20339"/>
    <w:rsid w:val="00F402D4"/>
    <w:rsid w:val="00F7134E"/>
    <w:rsid w:val="00F83783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7A8CA-07C0-4CB8-B1F4-B4328FFA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wiatlnu.eu/ogloszenie-1-do-pobran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12</cp:revision>
  <cp:lastPrinted>2017-10-02T10:04:00Z</cp:lastPrinted>
  <dcterms:created xsi:type="dcterms:W3CDTF">2017-10-02T09:26:00Z</dcterms:created>
  <dcterms:modified xsi:type="dcterms:W3CDTF">2017-10-02T12:55:00Z</dcterms:modified>
</cp:coreProperties>
</file>