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3793"/>
        <w:gridCol w:w="3672"/>
        <w:gridCol w:w="3034"/>
        <w:gridCol w:w="3031"/>
      </w:tblGrid>
      <w:tr w:rsidR="00C30F65" w:rsidRPr="00E56B52" w:rsidTr="00C30F65">
        <w:trPr>
          <w:trHeight w:val="1028"/>
          <w:jc w:val="center"/>
        </w:trPr>
        <w:tc>
          <w:tcPr>
            <w:tcW w:w="5000" w:type="pct"/>
            <w:gridSpan w:val="5"/>
            <w:shd w:val="clear" w:color="auto" w:fill="auto"/>
            <w:vAlign w:val="center"/>
          </w:tcPr>
          <w:p w:rsidR="00C30F65" w:rsidRPr="00E56B52" w:rsidRDefault="00C30F65" w:rsidP="008A5ECF">
            <w:pPr>
              <w:snapToGrid w:val="0"/>
              <w:spacing w:beforeLines="40" w:before="96" w:afterLines="40" w:after="96"/>
              <w:ind w:right="0"/>
              <w:jc w:val="center"/>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Kryteria wyboru projektów z zakresu</w:t>
            </w:r>
          </w:p>
          <w:p w:rsidR="00C30F65" w:rsidRPr="00E56B52" w:rsidRDefault="00C30F65" w:rsidP="008A5ECF">
            <w:pPr>
              <w:snapToGrid w:val="0"/>
              <w:spacing w:beforeLines="40" w:before="96" w:afterLines="40" w:after="96"/>
              <w:ind w:right="0"/>
              <w:jc w:val="center"/>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Rozwój przedsiębiorczości przez PODEJMOWANIE DZIAŁALNOSCI GOSPODARCZEJ</w:t>
            </w:r>
          </w:p>
          <w:p w:rsidR="00C30F65" w:rsidRPr="00E56B52" w:rsidRDefault="00C30F65" w:rsidP="008A5ECF">
            <w:pPr>
              <w:snapToGrid w:val="0"/>
              <w:spacing w:beforeLines="40" w:before="96" w:afterLines="40" w:after="96"/>
              <w:ind w:right="0"/>
              <w:jc w:val="center"/>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LGD  Kwiat Lnu  w ramach realizacji LSR 2014-2020</w:t>
            </w:r>
          </w:p>
        </w:tc>
      </w:tr>
      <w:tr w:rsidR="00C30F65" w:rsidRPr="00E56B52" w:rsidTr="00B957E4">
        <w:trPr>
          <w:jc w:val="center"/>
        </w:trPr>
        <w:tc>
          <w:tcPr>
            <w:tcW w:w="648" w:type="pct"/>
            <w:shd w:val="clear" w:color="auto" w:fill="auto"/>
            <w:vAlign w:val="center"/>
          </w:tcPr>
          <w:p w:rsidR="00C30F65" w:rsidRPr="00B957E4" w:rsidRDefault="00C30F65" w:rsidP="00B957E4">
            <w:pPr>
              <w:snapToGrid w:val="0"/>
              <w:spacing w:beforeLines="40" w:before="96" w:afterLines="40" w:after="96"/>
              <w:ind w:left="0"/>
              <w:jc w:val="center"/>
              <w:rPr>
                <w:rFonts w:asciiTheme="minorHAnsi" w:hAnsiTheme="minorHAnsi" w:cstheme="minorHAnsi"/>
                <w:sz w:val="22"/>
                <w:szCs w:val="22"/>
                <w:u w:val="single"/>
                <w:lang w:eastAsia="ar-SA"/>
              </w:rPr>
            </w:pPr>
            <w:r w:rsidRPr="00B957E4">
              <w:rPr>
                <w:rFonts w:asciiTheme="minorHAnsi" w:hAnsiTheme="minorHAnsi" w:cstheme="minorHAnsi"/>
                <w:sz w:val="22"/>
                <w:szCs w:val="22"/>
                <w:u w:val="single"/>
                <w:lang w:eastAsia="ar-SA"/>
              </w:rPr>
              <w:t>Kryterium</w:t>
            </w:r>
          </w:p>
        </w:tc>
        <w:tc>
          <w:tcPr>
            <w:tcW w:w="1220" w:type="pct"/>
            <w:shd w:val="clear" w:color="auto" w:fill="auto"/>
            <w:vAlign w:val="center"/>
          </w:tcPr>
          <w:p w:rsidR="00C30F65" w:rsidRPr="00E56B52" w:rsidRDefault="00C30F65" w:rsidP="00B957E4">
            <w:pPr>
              <w:pStyle w:val="Akapitzlist"/>
              <w:ind w:left="142"/>
              <w:jc w:val="center"/>
              <w:rPr>
                <w:rFonts w:cstheme="minorHAnsi"/>
                <w:u w:val="single"/>
              </w:rPr>
            </w:pPr>
            <w:r w:rsidRPr="00E56B52">
              <w:rPr>
                <w:rFonts w:cstheme="minorHAnsi"/>
                <w:u w:val="single"/>
              </w:rPr>
              <w:t>Obecny zapis</w:t>
            </w:r>
          </w:p>
        </w:tc>
        <w:tc>
          <w:tcPr>
            <w:tcW w:w="1181" w:type="pct"/>
            <w:shd w:val="clear" w:color="auto" w:fill="auto"/>
            <w:vAlign w:val="center"/>
          </w:tcPr>
          <w:p w:rsidR="00C30F65" w:rsidRPr="00E56B52" w:rsidRDefault="00C30F65" w:rsidP="00B957E4">
            <w:pPr>
              <w:pStyle w:val="Akapitzlist"/>
              <w:ind w:left="142"/>
              <w:jc w:val="center"/>
              <w:rPr>
                <w:rFonts w:cstheme="minorHAnsi"/>
                <w:u w:val="single"/>
              </w:rPr>
            </w:pPr>
            <w:r w:rsidRPr="00E56B52">
              <w:rPr>
                <w:rFonts w:cstheme="minorHAnsi"/>
                <w:u w:val="single"/>
              </w:rPr>
              <w:t>Propozycja zmiany zapisu</w:t>
            </w:r>
          </w:p>
        </w:tc>
        <w:tc>
          <w:tcPr>
            <w:tcW w:w="976" w:type="pct"/>
            <w:shd w:val="clear" w:color="auto" w:fill="auto"/>
            <w:vAlign w:val="center"/>
          </w:tcPr>
          <w:p w:rsidR="00C30F65" w:rsidRPr="00E56B52" w:rsidRDefault="00C30F65" w:rsidP="00B957E4">
            <w:pPr>
              <w:pStyle w:val="Akapitzlist"/>
              <w:ind w:left="142"/>
              <w:jc w:val="center"/>
              <w:rPr>
                <w:rFonts w:cstheme="minorHAnsi"/>
                <w:u w:val="single"/>
              </w:rPr>
            </w:pPr>
            <w:r w:rsidRPr="00E56B52">
              <w:rPr>
                <w:rFonts w:cstheme="minorHAnsi"/>
                <w:u w:val="single"/>
              </w:rPr>
              <w:t>Uzasadnienie</w:t>
            </w:r>
          </w:p>
        </w:tc>
        <w:tc>
          <w:tcPr>
            <w:tcW w:w="975" w:type="pct"/>
            <w:vAlign w:val="center"/>
          </w:tcPr>
          <w:p w:rsidR="00C30F65" w:rsidRPr="00E56B52" w:rsidRDefault="00C30F65" w:rsidP="00B957E4">
            <w:pPr>
              <w:pStyle w:val="Akapitzlist"/>
              <w:ind w:left="142"/>
              <w:jc w:val="center"/>
              <w:rPr>
                <w:rFonts w:cstheme="minorHAnsi"/>
                <w:u w:val="single"/>
              </w:rPr>
            </w:pPr>
            <w:r w:rsidRPr="00E56B52">
              <w:rPr>
                <w:rFonts w:cstheme="minorHAnsi"/>
                <w:u w:val="single"/>
              </w:rPr>
              <w:t>Uwagi do proponowanych zmian</w:t>
            </w:r>
          </w:p>
        </w:tc>
      </w:tr>
      <w:tr w:rsidR="00C30F65" w:rsidRPr="00E56B52" w:rsidTr="0037275C">
        <w:trPr>
          <w:jc w:val="center"/>
        </w:trPr>
        <w:tc>
          <w:tcPr>
            <w:tcW w:w="648" w:type="pct"/>
            <w:shd w:val="clear" w:color="auto" w:fill="auto"/>
          </w:tcPr>
          <w:p w:rsidR="00C30F65" w:rsidRPr="00E56B52" w:rsidRDefault="001E4083" w:rsidP="0037275C">
            <w:pPr>
              <w:snapToGrid w:val="0"/>
              <w:spacing w:beforeLines="40" w:before="96" w:afterLines="40" w:after="96"/>
              <w:ind w:left="0"/>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1. Zakres uruchamianej działalności przyczynia się do rozwoju gospodarczego w kierunkach wskazanych w LSR  jako kluczowe dla obszaru LGD</w:t>
            </w:r>
          </w:p>
        </w:tc>
        <w:tc>
          <w:tcPr>
            <w:tcW w:w="1220" w:type="pct"/>
            <w:shd w:val="clear" w:color="auto" w:fill="auto"/>
          </w:tcPr>
          <w:p w:rsidR="0037275C" w:rsidRDefault="0037275C" w:rsidP="00C93EF7">
            <w:pPr>
              <w:ind w:left="0"/>
              <w:rPr>
                <w:rFonts w:asciiTheme="minorHAnsi" w:hAnsiTheme="minorHAnsi" w:cstheme="minorHAnsi"/>
              </w:rPr>
            </w:pPr>
            <w:r>
              <w:rPr>
                <w:rFonts w:asciiTheme="minorHAnsi" w:hAnsiTheme="minorHAnsi" w:cstheme="minorHAnsi"/>
                <w:sz w:val="22"/>
                <w:szCs w:val="22"/>
              </w:rPr>
              <w:t>Zakres uruchamianej działalności przyczynia się do rozwoju gospodarczego w kierunkach wskazanych jako ważne w LSR dla obszaru LGD.</w:t>
            </w:r>
          </w:p>
          <w:p w:rsidR="0037275C" w:rsidRDefault="0037275C" w:rsidP="00C93EF7">
            <w:pPr>
              <w:widowControl/>
              <w:suppressAutoHyphens w:val="0"/>
              <w:spacing w:before="0" w:after="200" w:line="276" w:lineRule="auto"/>
              <w:ind w:left="48" w:right="0"/>
              <w:contextualSpacing/>
              <w:rPr>
                <w:rFonts w:asciiTheme="minorHAnsi" w:eastAsiaTheme="minorHAnsi" w:hAnsiTheme="minorHAnsi" w:cstheme="minorHAnsi"/>
                <w:i/>
              </w:rPr>
            </w:pPr>
            <w:r>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37275C" w:rsidRPr="0037275C" w:rsidRDefault="0037275C" w:rsidP="00C93EF7">
            <w:pPr>
              <w:ind w:left="0"/>
              <w:rPr>
                <w:rFonts w:asciiTheme="minorHAnsi" w:eastAsiaTheme="minorHAnsi" w:hAnsiTheme="minorHAnsi" w:cstheme="minorHAnsi"/>
                <w:sz w:val="22"/>
                <w:szCs w:val="22"/>
              </w:rPr>
            </w:pPr>
            <w:r w:rsidRPr="0037275C">
              <w:rPr>
                <w:rFonts w:asciiTheme="minorHAnsi" w:hAnsiTheme="minorHAnsi" w:cstheme="minorHAnsi"/>
                <w:sz w:val="22"/>
                <w:szCs w:val="22"/>
              </w:rPr>
              <w:t>1. Usługi związane z obsługą ruchu turystycznego</w:t>
            </w:r>
          </w:p>
          <w:p w:rsidR="0037275C" w:rsidRPr="0037275C" w:rsidRDefault="0037275C" w:rsidP="00C93EF7">
            <w:pPr>
              <w:ind w:left="0"/>
              <w:rPr>
                <w:rFonts w:asciiTheme="minorHAnsi" w:hAnsiTheme="minorHAnsi" w:cstheme="minorHAnsi"/>
                <w:sz w:val="22"/>
                <w:szCs w:val="22"/>
              </w:rPr>
            </w:pPr>
            <w:r w:rsidRPr="0037275C">
              <w:rPr>
                <w:rFonts w:asciiTheme="minorHAnsi" w:hAnsiTheme="minorHAnsi" w:cstheme="minorHAnsi"/>
                <w:sz w:val="22"/>
                <w:szCs w:val="22"/>
              </w:rPr>
              <w:t xml:space="preserve">2. Działalność związana z zakwaterowaniem i gastronomią </w:t>
            </w:r>
          </w:p>
          <w:p w:rsidR="0037275C" w:rsidRDefault="0037275C" w:rsidP="00C93EF7">
            <w:pPr>
              <w:widowControl/>
              <w:suppressAutoHyphens w:val="0"/>
              <w:spacing w:before="0" w:after="200" w:line="276" w:lineRule="auto"/>
              <w:ind w:left="48" w:right="0"/>
              <w:contextualSpacing/>
              <w:rPr>
                <w:rFonts w:asciiTheme="minorHAnsi" w:eastAsiaTheme="minorHAnsi" w:hAnsiTheme="minorHAnsi" w:cstheme="minorHAnsi"/>
                <w:i/>
              </w:rPr>
            </w:pPr>
            <w:r>
              <w:rPr>
                <w:rFonts w:asciiTheme="minorHAnsi" w:eastAsiaTheme="minorHAnsi" w:hAnsiTheme="minorHAnsi" w:cstheme="minorHAnsi"/>
                <w:i/>
                <w:sz w:val="22"/>
                <w:szCs w:val="22"/>
              </w:rPr>
              <w:t xml:space="preserve">Kryterium weryfikowane będzie na podstawie zapisów w dokumentach aplikacyjnych, oraz na podstawie budżetu. </w:t>
            </w:r>
          </w:p>
          <w:p w:rsidR="00C30F65" w:rsidRPr="00E56B52" w:rsidRDefault="0037275C" w:rsidP="00C93EF7">
            <w:pPr>
              <w:pStyle w:val="Akapitzlist"/>
              <w:ind w:left="142"/>
              <w:rPr>
                <w:rFonts w:cstheme="minorHAnsi"/>
              </w:rPr>
            </w:pPr>
            <w:r>
              <w:rPr>
                <w:rFonts w:cstheme="minorHAnsi"/>
                <w:i/>
                <w:u w:val="single"/>
              </w:rPr>
              <w:t xml:space="preserve">Członek Rady może przyznać punkty w </w:t>
            </w:r>
            <w:r>
              <w:rPr>
                <w:rFonts w:cstheme="minorHAnsi"/>
                <w:i/>
                <w:u w:val="single"/>
              </w:rPr>
              <w:lastRenderedPageBreak/>
              <w:t>jednej z kategorii.</w:t>
            </w:r>
            <w:r w:rsidRPr="00E56B52">
              <w:rPr>
                <w:rFonts w:cstheme="minorHAnsi"/>
              </w:rPr>
              <w:t xml:space="preserve"> </w:t>
            </w:r>
          </w:p>
        </w:tc>
        <w:tc>
          <w:tcPr>
            <w:tcW w:w="1181" w:type="pct"/>
            <w:shd w:val="clear" w:color="auto" w:fill="auto"/>
          </w:tcPr>
          <w:p w:rsidR="0037275C" w:rsidRDefault="0037275C" w:rsidP="00C93EF7">
            <w:pPr>
              <w:ind w:left="0"/>
              <w:rPr>
                <w:rFonts w:asciiTheme="minorHAnsi" w:hAnsiTheme="minorHAnsi" w:cstheme="minorHAnsi"/>
              </w:rPr>
            </w:pPr>
            <w:r>
              <w:rPr>
                <w:rFonts w:asciiTheme="minorHAnsi" w:hAnsiTheme="minorHAnsi" w:cstheme="minorHAnsi"/>
                <w:sz w:val="22"/>
                <w:szCs w:val="22"/>
              </w:rPr>
              <w:lastRenderedPageBreak/>
              <w:t>Zakres uruchamianej działalności przyczynia się do rozwoju gospodarczego w kierunkach wskazanych jako ważne w LSR dla obszaru LGD.</w:t>
            </w:r>
          </w:p>
          <w:p w:rsidR="0037275C" w:rsidRDefault="0037275C" w:rsidP="00C93EF7">
            <w:pPr>
              <w:widowControl/>
              <w:suppressAutoHyphens w:val="0"/>
              <w:spacing w:before="0" w:after="200" w:line="276" w:lineRule="auto"/>
              <w:ind w:left="48" w:right="0"/>
              <w:contextualSpacing/>
              <w:rPr>
                <w:rFonts w:asciiTheme="minorHAnsi" w:eastAsiaTheme="minorHAnsi" w:hAnsiTheme="minorHAnsi" w:cstheme="minorHAnsi"/>
                <w:i/>
              </w:rPr>
            </w:pPr>
            <w:r>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37275C" w:rsidRPr="0037275C" w:rsidRDefault="0037275C" w:rsidP="00C93EF7">
            <w:pPr>
              <w:ind w:left="0"/>
              <w:rPr>
                <w:rFonts w:asciiTheme="minorHAnsi" w:eastAsiaTheme="minorHAnsi" w:hAnsiTheme="minorHAnsi" w:cstheme="minorHAnsi"/>
                <w:sz w:val="22"/>
                <w:szCs w:val="22"/>
              </w:rPr>
            </w:pPr>
            <w:r w:rsidRPr="0037275C">
              <w:rPr>
                <w:rFonts w:asciiTheme="minorHAnsi" w:hAnsiTheme="minorHAnsi" w:cstheme="minorHAnsi"/>
                <w:sz w:val="22"/>
                <w:szCs w:val="22"/>
              </w:rPr>
              <w:t>1. Usługi związane z obsługą ruchu turystycznego</w:t>
            </w:r>
          </w:p>
          <w:p w:rsidR="0037275C" w:rsidRDefault="0037275C" w:rsidP="00C93EF7">
            <w:pPr>
              <w:widowControl/>
              <w:suppressAutoHyphens w:val="0"/>
              <w:spacing w:before="0" w:after="200" w:line="276" w:lineRule="auto"/>
              <w:ind w:left="0" w:right="0"/>
              <w:contextualSpacing/>
              <w:rPr>
                <w:rFonts w:asciiTheme="minorHAnsi" w:hAnsiTheme="minorHAnsi" w:cstheme="minorHAnsi"/>
                <w:sz w:val="22"/>
                <w:szCs w:val="22"/>
              </w:rPr>
            </w:pPr>
            <w:r>
              <w:rPr>
                <w:rFonts w:asciiTheme="minorHAnsi" w:eastAsiaTheme="minorHAnsi" w:hAnsiTheme="minorHAnsi" w:cstheme="minorHAnsi"/>
                <w:i/>
                <w:sz w:val="22"/>
                <w:szCs w:val="22"/>
              </w:rPr>
              <w:t xml:space="preserve">2. </w:t>
            </w:r>
            <w:r w:rsidRPr="00E56B52">
              <w:rPr>
                <w:rFonts w:asciiTheme="minorHAnsi" w:hAnsiTheme="minorHAnsi" w:cstheme="minorHAnsi"/>
                <w:sz w:val="22"/>
                <w:szCs w:val="22"/>
              </w:rPr>
              <w:t xml:space="preserve">Działalność </w:t>
            </w:r>
            <w:r w:rsidRPr="00F51E84">
              <w:rPr>
                <w:rFonts w:asciiTheme="minorHAnsi" w:hAnsiTheme="minorHAnsi" w:cstheme="minorHAnsi"/>
                <w:color w:val="FF0000"/>
                <w:sz w:val="22"/>
                <w:szCs w:val="22"/>
              </w:rPr>
              <w:t>bezpośrednio</w:t>
            </w:r>
            <w:r w:rsidRPr="00E56B52">
              <w:rPr>
                <w:rFonts w:asciiTheme="minorHAnsi" w:hAnsiTheme="minorHAnsi" w:cstheme="minorHAnsi"/>
                <w:sz w:val="22"/>
                <w:szCs w:val="22"/>
              </w:rPr>
              <w:t xml:space="preserve"> związana z </w:t>
            </w:r>
            <w:r w:rsidRPr="00F51E84">
              <w:rPr>
                <w:rFonts w:asciiTheme="minorHAnsi" w:hAnsiTheme="minorHAnsi" w:cstheme="minorHAnsi"/>
                <w:color w:val="FF0000"/>
                <w:sz w:val="22"/>
                <w:szCs w:val="22"/>
              </w:rPr>
              <w:t xml:space="preserve">usługami w zakresie </w:t>
            </w:r>
            <w:r w:rsidRPr="00E56B52">
              <w:rPr>
                <w:rFonts w:asciiTheme="minorHAnsi" w:hAnsiTheme="minorHAnsi" w:cstheme="minorHAnsi"/>
                <w:sz w:val="22"/>
                <w:szCs w:val="22"/>
              </w:rPr>
              <w:t>zakwaterowania i gastronomii.</w:t>
            </w:r>
          </w:p>
          <w:p w:rsidR="0037275C" w:rsidRDefault="0037275C" w:rsidP="00C93EF7">
            <w:pPr>
              <w:widowControl/>
              <w:suppressAutoHyphens w:val="0"/>
              <w:spacing w:before="0" w:after="200" w:line="276" w:lineRule="auto"/>
              <w:ind w:left="48" w:right="0"/>
              <w:contextualSpacing/>
              <w:rPr>
                <w:rFonts w:asciiTheme="minorHAnsi" w:eastAsiaTheme="minorHAnsi" w:hAnsiTheme="minorHAnsi" w:cstheme="minorHAnsi"/>
                <w:i/>
                <w:sz w:val="22"/>
                <w:szCs w:val="22"/>
              </w:rPr>
            </w:pPr>
          </w:p>
          <w:p w:rsidR="0037275C" w:rsidRDefault="0037275C" w:rsidP="00C93EF7">
            <w:pPr>
              <w:widowControl/>
              <w:suppressAutoHyphens w:val="0"/>
              <w:spacing w:before="0" w:after="200" w:line="276" w:lineRule="auto"/>
              <w:ind w:left="48" w:right="0"/>
              <w:contextualSpacing/>
              <w:rPr>
                <w:rFonts w:asciiTheme="minorHAnsi" w:eastAsiaTheme="minorHAnsi" w:hAnsiTheme="minorHAnsi" w:cstheme="minorHAnsi"/>
                <w:i/>
              </w:rPr>
            </w:pPr>
            <w:r>
              <w:rPr>
                <w:rFonts w:asciiTheme="minorHAnsi" w:eastAsiaTheme="minorHAnsi" w:hAnsiTheme="minorHAnsi" w:cstheme="minorHAnsi"/>
                <w:i/>
                <w:sz w:val="22"/>
                <w:szCs w:val="22"/>
              </w:rPr>
              <w:t xml:space="preserve">Kryterium weryfikowane będzie na podstawie zapisów w dokumentach aplikacyjnych, oraz na podstawie budżetu. </w:t>
            </w:r>
          </w:p>
          <w:p w:rsidR="001E4083" w:rsidRPr="00E56B52" w:rsidRDefault="0037275C" w:rsidP="00C93EF7">
            <w:pPr>
              <w:ind w:left="0"/>
              <w:rPr>
                <w:rFonts w:asciiTheme="minorHAnsi" w:hAnsiTheme="minorHAnsi" w:cstheme="minorHAnsi"/>
                <w:sz w:val="22"/>
                <w:szCs w:val="22"/>
              </w:rPr>
            </w:pPr>
            <w:r>
              <w:rPr>
                <w:rFonts w:asciiTheme="minorHAnsi" w:hAnsiTheme="minorHAnsi" w:cstheme="minorHAnsi"/>
                <w:i/>
                <w:sz w:val="22"/>
                <w:szCs w:val="22"/>
                <w:u w:val="single"/>
              </w:rPr>
              <w:lastRenderedPageBreak/>
              <w:t>Członek Rady może przyznać punkty w jednej z kategorii.</w:t>
            </w:r>
            <w:r w:rsidRPr="00E56B52">
              <w:rPr>
                <w:rFonts w:cstheme="minorHAnsi"/>
              </w:rPr>
              <w:t xml:space="preserve"> </w:t>
            </w:r>
          </w:p>
        </w:tc>
        <w:tc>
          <w:tcPr>
            <w:tcW w:w="976" w:type="pct"/>
            <w:shd w:val="clear" w:color="auto" w:fill="auto"/>
          </w:tcPr>
          <w:p w:rsidR="00C30F65" w:rsidRPr="00C93EF7" w:rsidRDefault="00813944" w:rsidP="00C93EF7">
            <w:pPr>
              <w:ind w:left="0"/>
              <w:jc w:val="both"/>
              <w:rPr>
                <w:rFonts w:asciiTheme="minorHAnsi" w:hAnsiTheme="minorHAnsi" w:cstheme="minorHAnsi"/>
                <w:i/>
                <w:sz w:val="22"/>
                <w:szCs w:val="22"/>
              </w:rPr>
            </w:pPr>
            <w:r w:rsidRPr="00C93EF7">
              <w:rPr>
                <w:rFonts w:asciiTheme="minorHAnsi" w:hAnsiTheme="minorHAnsi" w:cstheme="minorHAnsi"/>
                <w:sz w:val="22"/>
                <w:szCs w:val="22"/>
              </w:rPr>
              <w:lastRenderedPageBreak/>
              <w:t>Uszczegółowienie zapisu</w:t>
            </w:r>
            <w:r w:rsidR="00B957E4" w:rsidRPr="00C93EF7">
              <w:rPr>
                <w:rFonts w:asciiTheme="minorHAnsi" w:hAnsiTheme="minorHAnsi" w:cstheme="minorHAnsi"/>
                <w:sz w:val="22"/>
                <w:szCs w:val="22"/>
              </w:rPr>
              <w:t>.</w:t>
            </w:r>
          </w:p>
        </w:tc>
        <w:tc>
          <w:tcPr>
            <w:tcW w:w="975" w:type="pct"/>
          </w:tcPr>
          <w:p w:rsidR="00C30F65" w:rsidRPr="00E56B52" w:rsidRDefault="00C30F65" w:rsidP="00E339D6">
            <w:pPr>
              <w:pStyle w:val="Akapitzlist"/>
              <w:ind w:left="142"/>
              <w:jc w:val="both"/>
              <w:rPr>
                <w:rFonts w:cstheme="minorHAnsi"/>
                <w:i/>
              </w:rPr>
            </w:pPr>
          </w:p>
        </w:tc>
      </w:tr>
      <w:tr w:rsidR="000A31B4" w:rsidRPr="00E56B52" w:rsidTr="00E56B52">
        <w:trPr>
          <w:jc w:val="center"/>
        </w:trPr>
        <w:tc>
          <w:tcPr>
            <w:tcW w:w="648" w:type="pct"/>
            <w:shd w:val="clear" w:color="auto" w:fill="auto"/>
          </w:tcPr>
          <w:p w:rsidR="000A31B4" w:rsidRPr="00E56B52" w:rsidRDefault="000A31B4" w:rsidP="00E56B52">
            <w:pPr>
              <w:snapToGrid w:val="0"/>
              <w:spacing w:beforeLines="40" w:before="96" w:afterLines="40" w:after="96"/>
              <w:ind w:left="0"/>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2. Innowacyjność operacji</w:t>
            </w:r>
          </w:p>
        </w:tc>
        <w:tc>
          <w:tcPr>
            <w:tcW w:w="1220" w:type="pct"/>
            <w:shd w:val="clear" w:color="auto" w:fill="auto"/>
          </w:tcPr>
          <w:p w:rsidR="002968AE" w:rsidRPr="00E56B52" w:rsidRDefault="000A31B4" w:rsidP="00AF2067">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Max 3</w:t>
            </w:r>
          </w:p>
          <w:p w:rsidR="000A31B4" w:rsidRPr="00E56B52" w:rsidRDefault="000A31B4" w:rsidP="002968AE">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lang w:eastAsia="ar-SA"/>
              </w:rPr>
              <w:t xml:space="preserve">3 – operacja jest innowacyjna </w:t>
            </w:r>
          </w:p>
          <w:p w:rsidR="000A31B4" w:rsidRPr="00E56B52" w:rsidRDefault="000A31B4" w:rsidP="000A31B4">
            <w:pPr>
              <w:ind w:left="0"/>
              <w:rPr>
                <w:rFonts w:asciiTheme="minorHAnsi" w:hAnsiTheme="minorHAnsi" w:cstheme="minorHAnsi"/>
                <w:sz w:val="22"/>
                <w:szCs w:val="22"/>
              </w:rPr>
            </w:pPr>
            <w:r w:rsidRPr="00E56B52">
              <w:rPr>
                <w:rFonts w:asciiTheme="minorHAnsi" w:hAnsiTheme="minorHAnsi" w:cstheme="minorHAnsi"/>
                <w:sz w:val="22"/>
                <w:szCs w:val="22"/>
                <w:lang w:eastAsia="ar-SA"/>
              </w:rPr>
              <w:t>0 – operacja nie jest innowacyjna</w:t>
            </w:r>
          </w:p>
        </w:tc>
        <w:tc>
          <w:tcPr>
            <w:tcW w:w="1181" w:type="pct"/>
            <w:shd w:val="clear" w:color="auto" w:fill="auto"/>
          </w:tcPr>
          <w:p w:rsidR="000A31B4" w:rsidRPr="00C93EF7" w:rsidRDefault="000A31B4" w:rsidP="00C93EF7">
            <w:pPr>
              <w:ind w:left="0"/>
              <w:rPr>
                <w:rFonts w:asciiTheme="minorHAnsi" w:hAnsiTheme="minorHAnsi" w:cstheme="minorHAnsi"/>
                <w:sz w:val="22"/>
                <w:szCs w:val="22"/>
              </w:rPr>
            </w:pPr>
            <w:r w:rsidRPr="00C93EF7">
              <w:rPr>
                <w:rFonts w:asciiTheme="minorHAnsi" w:hAnsiTheme="minorHAnsi" w:cstheme="minorHAnsi"/>
                <w:sz w:val="22"/>
                <w:szCs w:val="22"/>
              </w:rPr>
              <w:t>Max 3</w:t>
            </w:r>
          </w:p>
          <w:p w:rsidR="000A31B4" w:rsidRPr="00C93EF7" w:rsidRDefault="000A31B4" w:rsidP="002968AE">
            <w:pPr>
              <w:ind w:left="0"/>
              <w:rPr>
                <w:rFonts w:asciiTheme="minorHAnsi" w:hAnsiTheme="minorHAnsi" w:cstheme="minorHAnsi"/>
                <w:sz w:val="22"/>
                <w:szCs w:val="22"/>
              </w:rPr>
            </w:pPr>
            <w:r w:rsidRPr="00C93EF7">
              <w:rPr>
                <w:rFonts w:asciiTheme="minorHAnsi" w:hAnsiTheme="minorHAnsi" w:cstheme="minorHAnsi"/>
                <w:sz w:val="22"/>
                <w:szCs w:val="22"/>
              </w:rPr>
              <w:t xml:space="preserve">3 – operacja jest innowacyjna </w:t>
            </w:r>
            <w:r w:rsidRPr="00C93EF7">
              <w:rPr>
                <w:rFonts w:asciiTheme="minorHAnsi" w:hAnsiTheme="minorHAnsi" w:cstheme="minorHAnsi"/>
                <w:color w:val="FF0000"/>
                <w:sz w:val="22"/>
                <w:szCs w:val="22"/>
              </w:rPr>
              <w:t>na obszarze LGD</w:t>
            </w:r>
          </w:p>
          <w:p w:rsidR="000A31B4" w:rsidRPr="00C93EF7" w:rsidRDefault="000A31B4" w:rsidP="002968AE">
            <w:pPr>
              <w:ind w:left="0"/>
              <w:rPr>
                <w:rFonts w:asciiTheme="minorHAnsi" w:hAnsiTheme="minorHAnsi" w:cstheme="minorHAnsi"/>
                <w:color w:val="FF0000"/>
                <w:sz w:val="22"/>
                <w:szCs w:val="22"/>
              </w:rPr>
            </w:pPr>
            <w:r w:rsidRPr="00C93EF7">
              <w:rPr>
                <w:rFonts w:asciiTheme="minorHAnsi" w:hAnsiTheme="minorHAnsi" w:cstheme="minorHAnsi"/>
                <w:color w:val="FF0000"/>
                <w:sz w:val="22"/>
                <w:szCs w:val="22"/>
              </w:rPr>
              <w:t>1 – operacja jest innowacyjna na terenie gminy</w:t>
            </w:r>
          </w:p>
          <w:p w:rsidR="000A31B4" w:rsidRPr="00C93EF7" w:rsidRDefault="000A31B4" w:rsidP="002968AE">
            <w:pPr>
              <w:ind w:left="0"/>
              <w:rPr>
                <w:rFonts w:asciiTheme="minorHAnsi" w:hAnsiTheme="minorHAnsi" w:cstheme="minorHAnsi"/>
                <w:sz w:val="22"/>
                <w:szCs w:val="22"/>
              </w:rPr>
            </w:pPr>
            <w:r w:rsidRPr="00C93EF7">
              <w:rPr>
                <w:rFonts w:asciiTheme="minorHAnsi" w:hAnsiTheme="minorHAnsi" w:cstheme="minorHAnsi"/>
                <w:sz w:val="22"/>
                <w:szCs w:val="22"/>
              </w:rPr>
              <w:t>0 – operacja nie jest innowacyjna</w:t>
            </w:r>
          </w:p>
        </w:tc>
        <w:tc>
          <w:tcPr>
            <w:tcW w:w="976" w:type="pct"/>
            <w:shd w:val="clear" w:color="auto" w:fill="auto"/>
          </w:tcPr>
          <w:p w:rsidR="000A31B4" w:rsidRPr="00C93EF7" w:rsidRDefault="006428E0" w:rsidP="00C93EF7">
            <w:pPr>
              <w:ind w:left="0"/>
              <w:rPr>
                <w:rFonts w:asciiTheme="minorHAnsi" w:hAnsiTheme="minorHAnsi" w:cstheme="minorHAnsi"/>
                <w:i/>
                <w:sz w:val="22"/>
                <w:szCs w:val="22"/>
              </w:rPr>
            </w:pPr>
            <w:r w:rsidRPr="00C93EF7">
              <w:rPr>
                <w:rFonts w:asciiTheme="minorHAnsi" w:hAnsiTheme="minorHAnsi" w:cstheme="minorHAnsi"/>
                <w:sz w:val="22"/>
                <w:szCs w:val="22"/>
              </w:rPr>
              <w:t xml:space="preserve">Możliwość  przyznania 1 punktu dla operacji o charakterze innowacyjnym na terenie gminy. </w:t>
            </w:r>
            <w:r w:rsidR="00E8631F" w:rsidRPr="00C93EF7">
              <w:rPr>
                <w:rFonts w:asciiTheme="minorHAnsi" w:hAnsiTheme="minorHAnsi" w:cstheme="minorHAnsi"/>
                <w:sz w:val="22"/>
                <w:szCs w:val="22"/>
              </w:rPr>
              <w:t xml:space="preserve"> W przypadku 3 punktów uszczegółowiono na jakim obszarze operacja powinna być innowacyjna.</w:t>
            </w:r>
          </w:p>
        </w:tc>
        <w:tc>
          <w:tcPr>
            <w:tcW w:w="975" w:type="pct"/>
          </w:tcPr>
          <w:p w:rsidR="000A31B4" w:rsidRPr="00E56B52" w:rsidRDefault="000A31B4" w:rsidP="000A31B4">
            <w:pPr>
              <w:pStyle w:val="Akapitzlist"/>
              <w:ind w:left="142"/>
              <w:rPr>
                <w:rFonts w:cstheme="minorHAnsi"/>
                <w:i/>
              </w:rPr>
            </w:pPr>
          </w:p>
        </w:tc>
      </w:tr>
      <w:tr w:rsidR="002968AE" w:rsidRPr="00E56B52" w:rsidTr="0037275C">
        <w:trPr>
          <w:jc w:val="center"/>
        </w:trPr>
        <w:tc>
          <w:tcPr>
            <w:tcW w:w="648" w:type="pct"/>
            <w:vMerge w:val="restart"/>
            <w:shd w:val="clear" w:color="auto" w:fill="auto"/>
          </w:tcPr>
          <w:p w:rsidR="002968AE" w:rsidRPr="00E56B52" w:rsidRDefault="002968AE" w:rsidP="0037275C">
            <w:pPr>
              <w:snapToGrid w:val="0"/>
              <w:spacing w:beforeLines="40" w:before="96" w:afterLines="40" w:after="96"/>
              <w:ind w:left="0"/>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3. Utworzenie nowych miejsc pracy</w:t>
            </w:r>
          </w:p>
        </w:tc>
        <w:tc>
          <w:tcPr>
            <w:tcW w:w="1220" w:type="pct"/>
            <w:shd w:val="clear" w:color="auto" w:fill="auto"/>
          </w:tcPr>
          <w:p w:rsidR="002968AE" w:rsidRPr="00E56B52" w:rsidRDefault="002968AE" w:rsidP="00D21D68">
            <w:pPr>
              <w:ind w:left="0"/>
              <w:rPr>
                <w:rFonts w:asciiTheme="minorHAnsi" w:hAnsiTheme="minorHAnsi" w:cstheme="minorHAnsi"/>
                <w:sz w:val="22"/>
                <w:szCs w:val="22"/>
              </w:rPr>
            </w:pPr>
            <w:r w:rsidRPr="00E56B52">
              <w:rPr>
                <w:rFonts w:asciiTheme="minorHAnsi" w:hAnsiTheme="minorHAnsi" w:cstheme="minorHAnsi"/>
                <w:sz w:val="22"/>
                <w:szCs w:val="22"/>
              </w:rPr>
              <w:t>Operacja spowoduje oprócz utworzenia miejsca pracy, które wynika z przepisów, dodatkowego  miejscy pracy w przeliczeniu na minimum 0,5  etatu średnioroczne.</w:t>
            </w:r>
          </w:p>
          <w:p w:rsidR="002968AE" w:rsidRPr="00E56B52" w:rsidRDefault="002968AE" w:rsidP="00D21D68">
            <w:pPr>
              <w:ind w:left="0"/>
              <w:rPr>
                <w:rFonts w:asciiTheme="minorHAnsi" w:hAnsiTheme="minorHAnsi" w:cstheme="minorHAnsi"/>
                <w:sz w:val="22"/>
                <w:szCs w:val="22"/>
              </w:rPr>
            </w:pPr>
            <w:r w:rsidRPr="00E56B52">
              <w:rPr>
                <w:rFonts w:asciiTheme="minorHAnsi" w:hAnsiTheme="minorHAnsi" w:cstheme="minorHAnsi"/>
                <w:sz w:val="22"/>
                <w:szCs w:val="22"/>
              </w:rPr>
              <w:t>W ramach kryterium preferowane jest utworzenie więcej niż 1 miejsca pracy oprócz samozatrudnienia, które należy utrzymać przez okres 2 lat. Utworzenie 1 miejsca pracy i utrzymanie go przez 2 lata jest obowiązkowe i wynika z zapisów rozporządzenia dot. wdrażania LSR.</w:t>
            </w:r>
          </w:p>
          <w:p w:rsidR="002968AE" w:rsidRPr="00E56B52" w:rsidRDefault="002968AE" w:rsidP="00D21D68">
            <w:pPr>
              <w:ind w:left="0"/>
              <w:rPr>
                <w:rFonts w:asciiTheme="minorHAnsi" w:hAnsiTheme="minorHAnsi" w:cstheme="minorHAnsi"/>
                <w:sz w:val="22"/>
                <w:szCs w:val="22"/>
              </w:rPr>
            </w:pPr>
            <w:r w:rsidRPr="00E56B52">
              <w:rPr>
                <w:rFonts w:asciiTheme="minorHAnsi" w:hAnsiTheme="minorHAnsi" w:cstheme="minorHAnsi"/>
                <w:sz w:val="22"/>
                <w:szCs w:val="22"/>
              </w:rPr>
              <w:t>Kryterium weryfikowane będzie na podstawie zapisów w dokumentach aplikacyjnych.</w:t>
            </w:r>
          </w:p>
          <w:p w:rsidR="002968AE" w:rsidRPr="00E56B52" w:rsidRDefault="002968AE" w:rsidP="00D21D68">
            <w:pPr>
              <w:ind w:left="0"/>
              <w:rPr>
                <w:rFonts w:asciiTheme="minorHAnsi" w:hAnsiTheme="minorHAnsi" w:cstheme="minorHAnsi"/>
                <w:sz w:val="22"/>
                <w:szCs w:val="22"/>
              </w:rPr>
            </w:pPr>
            <w:r w:rsidRPr="00E56B52">
              <w:rPr>
                <w:rFonts w:asciiTheme="minorHAnsi" w:hAnsiTheme="minorHAnsi" w:cstheme="minorHAnsi"/>
                <w:sz w:val="22"/>
                <w:szCs w:val="22"/>
                <w:u w:val="single"/>
              </w:rPr>
              <w:t>Członek Rady może przyznać punkty w jednej z kategorii.</w:t>
            </w:r>
          </w:p>
        </w:tc>
        <w:tc>
          <w:tcPr>
            <w:tcW w:w="1181" w:type="pct"/>
            <w:shd w:val="clear" w:color="auto" w:fill="auto"/>
          </w:tcPr>
          <w:p w:rsidR="00F51E84" w:rsidRDefault="00F51E84" w:rsidP="00F51E84">
            <w:pPr>
              <w:ind w:left="0"/>
              <w:rPr>
                <w:rFonts w:asciiTheme="minorHAnsi" w:hAnsiTheme="minorHAnsi" w:cstheme="minorHAnsi"/>
                <w:sz w:val="22"/>
                <w:szCs w:val="22"/>
              </w:rPr>
            </w:pPr>
            <w:r>
              <w:rPr>
                <w:rFonts w:asciiTheme="minorHAnsi" w:hAnsiTheme="minorHAnsi" w:cstheme="minorHAnsi"/>
                <w:sz w:val="22"/>
                <w:szCs w:val="22"/>
              </w:rPr>
              <w:t xml:space="preserve">Operacja spowoduje oprócz utworzenia miejsca pracy, które wynika z przepisów, dodatkowego  miejsca pracy </w:t>
            </w:r>
            <w:r w:rsidRPr="00F51E84">
              <w:rPr>
                <w:rFonts w:asciiTheme="minorHAnsi" w:hAnsiTheme="minorHAnsi" w:cstheme="minorHAnsi"/>
                <w:strike/>
                <w:color w:val="FF0000"/>
                <w:sz w:val="22"/>
                <w:szCs w:val="22"/>
              </w:rPr>
              <w:t>w przeliczeniu na minimum 0,5  etatu średnioroczne.</w:t>
            </w:r>
          </w:p>
          <w:p w:rsidR="00F51E84" w:rsidRDefault="00F51E84" w:rsidP="00F51E84">
            <w:pPr>
              <w:ind w:left="0"/>
              <w:rPr>
                <w:rFonts w:asciiTheme="minorHAnsi" w:hAnsiTheme="minorHAnsi" w:cstheme="minorHAnsi"/>
                <w:sz w:val="22"/>
                <w:szCs w:val="22"/>
              </w:rPr>
            </w:pPr>
            <w:r>
              <w:rPr>
                <w:rFonts w:asciiTheme="minorHAnsi" w:hAnsiTheme="minorHAnsi" w:cstheme="minorHAnsi"/>
                <w:sz w:val="22"/>
                <w:szCs w:val="22"/>
              </w:rPr>
              <w:t>W ramach kryterium preferowane jest utworzenie</w:t>
            </w:r>
            <w:r w:rsidR="008A30D4">
              <w:rPr>
                <w:rFonts w:asciiTheme="minorHAnsi" w:hAnsiTheme="minorHAnsi" w:cstheme="minorHAnsi"/>
                <w:sz w:val="22"/>
                <w:szCs w:val="22"/>
              </w:rPr>
              <w:t xml:space="preserve"> </w:t>
            </w:r>
            <w:r w:rsidR="008A30D4" w:rsidRPr="008A30D4">
              <w:rPr>
                <w:rFonts w:asciiTheme="minorHAnsi" w:hAnsiTheme="minorHAnsi" w:cstheme="minorHAnsi"/>
                <w:strike/>
                <w:color w:val="FF0000"/>
                <w:sz w:val="22"/>
                <w:szCs w:val="22"/>
              </w:rPr>
              <w:t>więcej niż 1 miejsca pracy oprócz samozatrudnienia</w:t>
            </w:r>
            <w:r w:rsidRPr="008A30D4">
              <w:rPr>
                <w:rFonts w:asciiTheme="minorHAnsi" w:hAnsiTheme="minorHAnsi" w:cstheme="minorHAnsi"/>
                <w:color w:val="FF0000"/>
                <w:sz w:val="22"/>
                <w:szCs w:val="22"/>
              </w:rPr>
              <w:t xml:space="preserve"> </w:t>
            </w:r>
            <w:r w:rsidR="008A30D4" w:rsidRPr="008A30D4">
              <w:rPr>
                <w:rFonts w:asciiTheme="minorHAnsi" w:hAnsiTheme="minorHAnsi" w:cstheme="minorHAnsi"/>
                <w:color w:val="FF0000"/>
                <w:sz w:val="22"/>
                <w:szCs w:val="22"/>
              </w:rPr>
              <w:t xml:space="preserve"> </w:t>
            </w:r>
            <w:r>
              <w:rPr>
                <w:rFonts w:asciiTheme="minorHAnsi" w:hAnsiTheme="minorHAnsi" w:cstheme="minorHAnsi"/>
                <w:color w:val="FF0000"/>
                <w:sz w:val="22"/>
                <w:szCs w:val="22"/>
              </w:rPr>
              <w:t>min. 1,5 etatu</w:t>
            </w:r>
            <w:r>
              <w:rPr>
                <w:rFonts w:asciiTheme="minorHAnsi" w:hAnsiTheme="minorHAnsi" w:cstheme="minorHAnsi"/>
                <w:sz w:val="22"/>
                <w:szCs w:val="22"/>
              </w:rPr>
              <w:t xml:space="preserve"> </w:t>
            </w:r>
            <w:r>
              <w:rPr>
                <w:rFonts w:asciiTheme="minorHAnsi" w:hAnsiTheme="minorHAnsi" w:cstheme="minorHAnsi"/>
                <w:color w:val="FF0000"/>
                <w:sz w:val="22"/>
                <w:szCs w:val="22"/>
              </w:rPr>
              <w:t xml:space="preserve"> w przeliczeniu na etaty średnioroczne,</w:t>
            </w:r>
            <w:r>
              <w:rPr>
                <w:rFonts w:asciiTheme="minorHAnsi" w:hAnsiTheme="minorHAnsi" w:cstheme="minorHAnsi"/>
                <w:sz w:val="22"/>
                <w:szCs w:val="22"/>
              </w:rPr>
              <w:t xml:space="preserve">  które należy utrzymać przez okres 2 lat. </w:t>
            </w:r>
            <w:r w:rsidR="008A30D4" w:rsidRPr="008A30D4">
              <w:rPr>
                <w:rFonts w:asciiTheme="minorHAnsi" w:hAnsiTheme="minorHAnsi" w:cstheme="minorHAnsi"/>
                <w:strike/>
                <w:color w:val="FF0000"/>
                <w:sz w:val="22"/>
                <w:szCs w:val="22"/>
              </w:rPr>
              <w:t>Utworzenie 1 miejsca pracy i utrzymanie go przez 2 lata jest obowiązkowe i wynika z zapisów rozporządzenia dot. wdrażania LSR.</w:t>
            </w:r>
          </w:p>
          <w:p w:rsidR="00F51E84" w:rsidRDefault="00F51E84" w:rsidP="00F51E84">
            <w:pPr>
              <w:ind w:left="0"/>
              <w:rPr>
                <w:rFonts w:asciiTheme="minorHAnsi" w:hAnsiTheme="minorHAnsi" w:cstheme="minorHAnsi"/>
                <w:sz w:val="22"/>
                <w:szCs w:val="22"/>
              </w:rPr>
            </w:pPr>
            <w:r>
              <w:rPr>
                <w:rFonts w:asciiTheme="minorHAnsi" w:hAnsiTheme="minorHAnsi" w:cstheme="minorHAnsi"/>
                <w:sz w:val="22"/>
                <w:szCs w:val="22"/>
              </w:rPr>
              <w:t>Kryterium weryfikowane będzie na podstawie zapisów w dokumentach aplikacyjnych.</w:t>
            </w:r>
          </w:p>
          <w:p w:rsidR="002968AE" w:rsidRPr="00E56B52" w:rsidRDefault="00F51E84" w:rsidP="00F51E84">
            <w:pPr>
              <w:ind w:left="0"/>
              <w:rPr>
                <w:rFonts w:asciiTheme="minorHAnsi" w:hAnsiTheme="minorHAnsi" w:cstheme="minorHAnsi"/>
                <w:sz w:val="22"/>
                <w:szCs w:val="22"/>
              </w:rPr>
            </w:pPr>
            <w:r>
              <w:rPr>
                <w:rFonts w:asciiTheme="minorHAnsi" w:hAnsiTheme="minorHAnsi" w:cstheme="minorHAnsi"/>
                <w:sz w:val="22"/>
                <w:szCs w:val="22"/>
                <w:u w:val="single"/>
              </w:rPr>
              <w:t>Członek Rady może przyznać punkty w jednej z kategorii.</w:t>
            </w:r>
          </w:p>
        </w:tc>
        <w:tc>
          <w:tcPr>
            <w:tcW w:w="976" w:type="pct"/>
            <w:shd w:val="clear" w:color="auto" w:fill="auto"/>
          </w:tcPr>
          <w:p w:rsidR="002968AE" w:rsidRPr="00C93EF7" w:rsidRDefault="006428E0" w:rsidP="00C93EF7">
            <w:pPr>
              <w:ind w:left="0"/>
              <w:rPr>
                <w:rFonts w:asciiTheme="minorHAnsi" w:hAnsiTheme="minorHAnsi" w:cstheme="minorHAnsi"/>
                <w:i/>
                <w:sz w:val="22"/>
                <w:szCs w:val="22"/>
              </w:rPr>
            </w:pPr>
            <w:r w:rsidRPr="00C93EF7">
              <w:rPr>
                <w:rFonts w:asciiTheme="minorHAnsi" w:hAnsiTheme="minorHAnsi" w:cstheme="minorHAnsi"/>
                <w:sz w:val="22"/>
                <w:szCs w:val="22"/>
              </w:rPr>
              <w:t>Doprecyzowanie</w:t>
            </w:r>
            <w:r w:rsidR="00813944" w:rsidRPr="00C93EF7">
              <w:rPr>
                <w:rFonts w:asciiTheme="minorHAnsi" w:hAnsiTheme="minorHAnsi" w:cstheme="minorHAnsi"/>
                <w:sz w:val="22"/>
                <w:szCs w:val="22"/>
              </w:rPr>
              <w:t xml:space="preserve"> zapisu</w:t>
            </w:r>
            <w:r w:rsidRPr="00C93EF7">
              <w:rPr>
                <w:rFonts w:asciiTheme="minorHAnsi" w:hAnsiTheme="minorHAnsi" w:cstheme="minorHAnsi"/>
                <w:sz w:val="22"/>
                <w:szCs w:val="22"/>
              </w:rPr>
              <w:t xml:space="preserve"> dotyczącego większego zatrudnienia niż wynika to z przepisów.</w:t>
            </w:r>
          </w:p>
        </w:tc>
        <w:tc>
          <w:tcPr>
            <w:tcW w:w="975" w:type="pct"/>
          </w:tcPr>
          <w:p w:rsidR="002968AE" w:rsidRPr="00E56B52" w:rsidRDefault="002968AE" w:rsidP="00E339D6">
            <w:pPr>
              <w:pStyle w:val="Akapitzlist"/>
              <w:ind w:left="142"/>
              <w:jc w:val="both"/>
              <w:rPr>
                <w:rFonts w:cstheme="minorHAnsi"/>
                <w:i/>
              </w:rPr>
            </w:pPr>
          </w:p>
        </w:tc>
      </w:tr>
      <w:tr w:rsidR="002968AE" w:rsidRPr="00E56B52" w:rsidTr="00C30F65">
        <w:trPr>
          <w:jc w:val="center"/>
        </w:trPr>
        <w:tc>
          <w:tcPr>
            <w:tcW w:w="648" w:type="pct"/>
            <w:vMerge/>
            <w:shd w:val="clear" w:color="auto" w:fill="auto"/>
            <w:vAlign w:val="center"/>
          </w:tcPr>
          <w:p w:rsidR="002968AE" w:rsidRPr="00E56B52" w:rsidRDefault="002968AE" w:rsidP="00F51E84">
            <w:pPr>
              <w:snapToGrid w:val="0"/>
              <w:spacing w:beforeLines="40" w:before="96" w:afterLines="40" w:after="96"/>
              <w:ind w:left="0"/>
              <w:rPr>
                <w:rFonts w:asciiTheme="minorHAnsi" w:hAnsiTheme="minorHAnsi" w:cstheme="minorHAnsi"/>
                <w:b/>
                <w:sz w:val="22"/>
                <w:szCs w:val="22"/>
                <w:lang w:eastAsia="ar-SA"/>
              </w:rPr>
            </w:pPr>
          </w:p>
        </w:tc>
        <w:tc>
          <w:tcPr>
            <w:tcW w:w="1220" w:type="pct"/>
            <w:shd w:val="clear" w:color="auto" w:fill="auto"/>
          </w:tcPr>
          <w:p w:rsidR="002968AE" w:rsidRPr="00E56B52" w:rsidRDefault="002968AE" w:rsidP="002968AE">
            <w:pPr>
              <w:snapToGrid w:val="0"/>
              <w:spacing w:beforeLines="40" w:before="96" w:afterLines="40" w:after="96"/>
              <w:rPr>
                <w:rFonts w:asciiTheme="minorHAnsi" w:hAnsiTheme="minorHAnsi" w:cstheme="minorHAnsi"/>
                <w:sz w:val="22"/>
                <w:szCs w:val="22"/>
              </w:rPr>
            </w:pPr>
            <w:r w:rsidRPr="00E56B52">
              <w:rPr>
                <w:rFonts w:asciiTheme="minorHAnsi" w:hAnsiTheme="minorHAnsi" w:cstheme="minorHAnsi"/>
                <w:sz w:val="22"/>
                <w:szCs w:val="22"/>
              </w:rPr>
              <w:t>Max 5</w:t>
            </w:r>
          </w:p>
          <w:p w:rsidR="002968AE" w:rsidRPr="00E56B52" w:rsidRDefault="002968AE" w:rsidP="002968AE">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5 - więcej niż 0,5 etatu jako  nowe miejsce pracy, oprócz samozatrudnienia</w:t>
            </w:r>
          </w:p>
          <w:p w:rsidR="002968AE" w:rsidRPr="00E56B52" w:rsidRDefault="002968AE" w:rsidP="002968AE">
            <w:pPr>
              <w:ind w:left="0"/>
              <w:rPr>
                <w:rFonts w:asciiTheme="minorHAnsi" w:hAnsiTheme="minorHAnsi" w:cstheme="minorHAnsi"/>
                <w:sz w:val="22"/>
                <w:szCs w:val="22"/>
              </w:rPr>
            </w:pPr>
            <w:r w:rsidRPr="00E56B52">
              <w:rPr>
                <w:rFonts w:asciiTheme="minorHAnsi" w:hAnsiTheme="minorHAnsi" w:cstheme="minorHAnsi"/>
                <w:sz w:val="22"/>
                <w:szCs w:val="22"/>
              </w:rPr>
              <w:t>0 –samozatrudnienie</w:t>
            </w:r>
          </w:p>
        </w:tc>
        <w:tc>
          <w:tcPr>
            <w:tcW w:w="1181" w:type="pct"/>
            <w:shd w:val="clear" w:color="auto" w:fill="auto"/>
          </w:tcPr>
          <w:p w:rsidR="002968AE" w:rsidRPr="00E56B52" w:rsidRDefault="002968AE" w:rsidP="002968AE">
            <w:pPr>
              <w:snapToGrid w:val="0"/>
              <w:spacing w:beforeLines="40" w:before="96" w:afterLines="40" w:after="96"/>
              <w:rPr>
                <w:rFonts w:asciiTheme="minorHAnsi" w:hAnsiTheme="minorHAnsi" w:cstheme="minorHAnsi"/>
                <w:sz w:val="22"/>
                <w:szCs w:val="22"/>
              </w:rPr>
            </w:pPr>
            <w:r w:rsidRPr="00E56B52">
              <w:rPr>
                <w:rFonts w:asciiTheme="minorHAnsi" w:hAnsiTheme="minorHAnsi" w:cstheme="minorHAnsi"/>
                <w:sz w:val="22"/>
                <w:szCs w:val="22"/>
              </w:rPr>
              <w:t>Max 5</w:t>
            </w:r>
          </w:p>
          <w:p w:rsidR="002968AE" w:rsidRPr="00E56B52" w:rsidRDefault="002968AE" w:rsidP="002968AE">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 xml:space="preserve">5 </w:t>
            </w:r>
            <w:r w:rsidR="00D21D68" w:rsidRPr="00E56B52">
              <w:rPr>
                <w:rFonts w:asciiTheme="minorHAnsi" w:hAnsiTheme="minorHAnsi" w:cstheme="minorHAnsi"/>
                <w:sz w:val="22"/>
                <w:szCs w:val="22"/>
              </w:rPr>
              <w:t>–</w:t>
            </w:r>
            <w:r w:rsidRPr="00E56B52">
              <w:rPr>
                <w:rFonts w:asciiTheme="minorHAnsi" w:hAnsiTheme="minorHAnsi" w:cstheme="minorHAnsi"/>
                <w:sz w:val="22"/>
                <w:szCs w:val="22"/>
              </w:rPr>
              <w:t xml:space="preserve"> </w:t>
            </w:r>
            <w:r w:rsidR="008A30D4" w:rsidRPr="008A30D4">
              <w:rPr>
                <w:rFonts w:asciiTheme="minorHAnsi" w:hAnsiTheme="minorHAnsi" w:cstheme="minorHAnsi"/>
                <w:color w:val="FF0000"/>
                <w:sz w:val="22"/>
                <w:szCs w:val="22"/>
              </w:rPr>
              <w:t xml:space="preserve">powstanie </w:t>
            </w:r>
            <w:r w:rsidR="00D21D68" w:rsidRPr="008A30D4">
              <w:rPr>
                <w:rFonts w:asciiTheme="minorHAnsi" w:hAnsiTheme="minorHAnsi" w:cstheme="minorHAnsi"/>
                <w:color w:val="FF0000"/>
                <w:sz w:val="22"/>
                <w:szCs w:val="22"/>
              </w:rPr>
              <w:t>min. 1,5 etatu</w:t>
            </w:r>
          </w:p>
          <w:p w:rsidR="002968AE" w:rsidRPr="00E56B52" w:rsidRDefault="002968AE" w:rsidP="008A30D4">
            <w:pPr>
              <w:ind w:left="0"/>
              <w:rPr>
                <w:rFonts w:asciiTheme="minorHAnsi" w:hAnsiTheme="minorHAnsi" w:cstheme="minorHAnsi"/>
                <w:sz w:val="22"/>
                <w:szCs w:val="22"/>
              </w:rPr>
            </w:pPr>
            <w:r w:rsidRPr="00E56B52">
              <w:rPr>
                <w:rFonts w:asciiTheme="minorHAnsi" w:hAnsiTheme="minorHAnsi" w:cstheme="minorHAnsi"/>
                <w:sz w:val="22"/>
                <w:szCs w:val="22"/>
              </w:rPr>
              <w:t>0 –</w:t>
            </w:r>
            <w:r w:rsidR="008A30D4" w:rsidRPr="008A30D4">
              <w:rPr>
                <w:rFonts w:asciiTheme="minorHAnsi" w:hAnsiTheme="minorHAnsi" w:cstheme="minorHAnsi"/>
                <w:color w:val="FF0000"/>
                <w:sz w:val="22"/>
                <w:szCs w:val="22"/>
              </w:rPr>
              <w:t>powstanie mniej niż 1,5 etatu</w:t>
            </w:r>
          </w:p>
        </w:tc>
        <w:tc>
          <w:tcPr>
            <w:tcW w:w="976" w:type="pct"/>
            <w:shd w:val="clear" w:color="auto" w:fill="auto"/>
          </w:tcPr>
          <w:p w:rsidR="002968AE" w:rsidRPr="00C93EF7" w:rsidRDefault="006428E0" w:rsidP="00C93EF7">
            <w:pPr>
              <w:ind w:left="0"/>
              <w:rPr>
                <w:rFonts w:asciiTheme="minorHAnsi" w:hAnsiTheme="minorHAnsi" w:cstheme="minorHAnsi"/>
                <w:i/>
                <w:sz w:val="22"/>
                <w:szCs w:val="22"/>
              </w:rPr>
            </w:pPr>
            <w:r w:rsidRPr="00C93EF7">
              <w:rPr>
                <w:rFonts w:asciiTheme="minorHAnsi" w:hAnsiTheme="minorHAnsi" w:cstheme="minorHAnsi"/>
                <w:sz w:val="22"/>
                <w:szCs w:val="22"/>
              </w:rPr>
              <w:t>Doprecyzowanie zapisu dotyczącego większego zatrudnienia niż wynika to z przepisów.</w:t>
            </w:r>
          </w:p>
        </w:tc>
        <w:tc>
          <w:tcPr>
            <w:tcW w:w="975" w:type="pct"/>
          </w:tcPr>
          <w:p w:rsidR="002968AE" w:rsidRPr="00E56B52" w:rsidRDefault="002968AE" w:rsidP="00E339D6">
            <w:pPr>
              <w:pStyle w:val="Akapitzlist"/>
              <w:ind w:left="142"/>
              <w:jc w:val="both"/>
              <w:rPr>
                <w:rFonts w:cstheme="minorHAnsi"/>
                <w:i/>
              </w:rPr>
            </w:pPr>
          </w:p>
        </w:tc>
      </w:tr>
      <w:tr w:rsidR="00C454CD" w:rsidRPr="00E56B52" w:rsidTr="0037275C">
        <w:trPr>
          <w:jc w:val="center"/>
        </w:trPr>
        <w:tc>
          <w:tcPr>
            <w:tcW w:w="648" w:type="pct"/>
            <w:vMerge w:val="restart"/>
            <w:shd w:val="clear" w:color="auto" w:fill="auto"/>
          </w:tcPr>
          <w:p w:rsidR="00C454CD" w:rsidRPr="00E56B52" w:rsidRDefault="00C454CD" w:rsidP="0037275C">
            <w:pPr>
              <w:snapToGrid w:val="0"/>
              <w:spacing w:beforeLines="40" w:before="96" w:afterLines="40" w:after="96"/>
              <w:ind w:left="0"/>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4. Zastosowanie rozwiązań sprzyjających ochronie środowiska lub przeciwdziałanie zmianom klimatu</w:t>
            </w:r>
          </w:p>
        </w:tc>
        <w:tc>
          <w:tcPr>
            <w:tcW w:w="1220" w:type="pct"/>
            <w:shd w:val="clear" w:color="auto" w:fill="auto"/>
          </w:tcPr>
          <w:p w:rsidR="00C454CD" w:rsidRPr="00E56B52" w:rsidRDefault="00C454CD" w:rsidP="002968AE">
            <w:pPr>
              <w:pStyle w:val="Akapitzlist"/>
              <w:ind w:left="0"/>
              <w:rPr>
                <w:rFonts w:cstheme="minorHAnsi"/>
              </w:rPr>
            </w:pPr>
            <w:r w:rsidRPr="00E56B52">
              <w:rPr>
                <w:rFonts w:cstheme="minorHAnsi"/>
              </w:rPr>
              <w:t>Operacja przewiduje zastosowanie rozwiązań sprzyjających ochronie środowiska lub przeciwdziałanie zmianom klimatu.</w:t>
            </w:r>
          </w:p>
          <w:p w:rsidR="00C454CD" w:rsidRPr="00C05860" w:rsidRDefault="00C454CD" w:rsidP="002968AE">
            <w:pPr>
              <w:pStyle w:val="Akapitzlist"/>
              <w:ind w:left="0"/>
              <w:rPr>
                <w:rFonts w:cstheme="minorHAnsi"/>
                <w:i/>
              </w:rPr>
            </w:pPr>
            <w:r w:rsidRPr="00E56B52">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w:t>
            </w:r>
            <w:r w:rsidRPr="00C05860">
              <w:rPr>
                <w:rFonts w:cstheme="minorHAnsi"/>
                <w:i/>
              </w:rPr>
              <w:t>zwiększaniu lub rewitalizowaniu terenów zieleni, nasadzeniach drzew, krzewów, roślin, poprawie małej retencji, wymianie szczelnych gruntów na przepuszczalne, wykorzystanie odnawialnych źródeł energii, przeciwdziałanie  emisji  gazów, zastosowanie rozwiązań gwarantujących oszczędność surowcową, energooszczędność, oszczędność wody,  tworzenie tzw. „zielonych” miejsc pracy itp…</w:t>
            </w:r>
          </w:p>
          <w:p w:rsidR="00C454CD" w:rsidRPr="00C05860" w:rsidRDefault="00C454CD" w:rsidP="002968AE">
            <w:pPr>
              <w:ind w:left="0"/>
              <w:rPr>
                <w:rFonts w:asciiTheme="minorHAnsi" w:hAnsiTheme="minorHAnsi" w:cstheme="minorHAnsi"/>
                <w:i/>
                <w:sz w:val="22"/>
                <w:szCs w:val="22"/>
              </w:rPr>
            </w:pPr>
            <w:r w:rsidRPr="00C05860">
              <w:rPr>
                <w:rFonts w:asciiTheme="minorHAnsi" w:hAnsiTheme="minorHAnsi" w:cstheme="minorHAnsi"/>
                <w:i/>
                <w:sz w:val="22"/>
                <w:szCs w:val="22"/>
              </w:rPr>
              <w:t xml:space="preserve">Kryterium weryfikowane  będzie  na  </w:t>
            </w:r>
            <w:r w:rsidRPr="00C05860">
              <w:rPr>
                <w:rFonts w:asciiTheme="minorHAnsi" w:hAnsiTheme="minorHAnsi" w:cstheme="minorHAnsi"/>
                <w:i/>
                <w:sz w:val="22"/>
                <w:szCs w:val="22"/>
              </w:rPr>
              <w:lastRenderedPageBreak/>
              <w:t>podstawie  zapisów w dokumentach aplikacyjnych, popartych załączonymi dokumentami i materiałami poświadczającymi, że zastosowane rozwiązania mają taki charakter.</w:t>
            </w:r>
          </w:p>
          <w:p w:rsidR="00C454CD" w:rsidRPr="00C05860" w:rsidRDefault="00C454CD" w:rsidP="002968AE">
            <w:pPr>
              <w:ind w:left="0"/>
              <w:rPr>
                <w:rFonts w:asciiTheme="minorHAnsi" w:hAnsiTheme="minorHAnsi" w:cstheme="minorHAnsi"/>
                <w:i/>
                <w:sz w:val="22"/>
                <w:szCs w:val="22"/>
              </w:rPr>
            </w:pPr>
          </w:p>
          <w:p w:rsidR="00C454CD" w:rsidRPr="00C05860" w:rsidRDefault="00C454CD" w:rsidP="002968AE">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C05860">
              <w:rPr>
                <w:rFonts w:asciiTheme="minorHAnsi" w:hAnsiTheme="minorHAnsi" w:cstheme="minorHAnsi"/>
                <w:i/>
                <w:sz w:val="22"/>
                <w:szCs w:val="22"/>
                <w:u w:val="single"/>
              </w:rPr>
              <w:t>Członek Rady może przyznać punkty w jednej z kategorii.</w:t>
            </w:r>
          </w:p>
          <w:p w:rsidR="00C454CD" w:rsidRPr="00E56B52" w:rsidRDefault="00C454CD" w:rsidP="002968AE">
            <w:pPr>
              <w:snapToGrid w:val="0"/>
              <w:spacing w:beforeLines="40" w:before="96" w:afterLines="40" w:after="96"/>
              <w:rPr>
                <w:rFonts w:asciiTheme="minorHAnsi" w:hAnsiTheme="minorHAnsi" w:cstheme="minorHAnsi"/>
                <w:sz w:val="22"/>
                <w:szCs w:val="22"/>
              </w:rPr>
            </w:pPr>
          </w:p>
        </w:tc>
        <w:tc>
          <w:tcPr>
            <w:tcW w:w="1181" w:type="pct"/>
            <w:shd w:val="clear" w:color="auto" w:fill="auto"/>
          </w:tcPr>
          <w:p w:rsidR="00C05860" w:rsidRPr="00E56B52" w:rsidRDefault="00C05860" w:rsidP="00C05860">
            <w:pPr>
              <w:pStyle w:val="Akapitzlist"/>
              <w:ind w:left="0"/>
              <w:rPr>
                <w:rFonts w:cstheme="minorHAnsi"/>
              </w:rPr>
            </w:pPr>
            <w:r w:rsidRPr="00E56B52">
              <w:rPr>
                <w:rFonts w:cstheme="minorHAnsi"/>
              </w:rPr>
              <w:lastRenderedPageBreak/>
              <w:t>Operacja przewiduje zastosowanie rozwiązań sprzyjających ochronie środowiska lub przeciwdziałanie zmianom klimatu.</w:t>
            </w:r>
          </w:p>
          <w:p w:rsidR="00C05860" w:rsidRPr="00E56B52" w:rsidRDefault="00C05860" w:rsidP="00C05860">
            <w:pPr>
              <w:pStyle w:val="Akapitzlist"/>
              <w:ind w:left="0"/>
              <w:rPr>
                <w:rFonts w:cstheme="minorHAnsi"/>
                <w:i/>
              </w:rPr>
            </w:pPr>
            <w:r w:rsidRPr="00E56B52">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w:t>
            </w:r>
            <w:r>
              <w:rPr>
                <w:rFonts w:cstheme="minorHAnsi"/>
                <w:i/>
                <w:color w:val="FF0000"/>
              </w:rPr>
              <w:t xml:space="preserve">utworzeniu i </w:t>
            </w:r>
            <w:r w:rsidRPr="00E56B52">
              <w:rPr>
                <w:rFonts w:cstheme="minorHAnsi"/>
                <w:i/>
              </w:rPr>
              <w:t xml:space="preserve">zwiększaniu lub rewitalizowaniu terenów zieleni, </w:t>
            </w:r>
            <w:r w:rsidRPr="00C05860">
              <w:rPr>
                <w:rFonts w:cstheme="minorHAnsi"/>
                <w:i/>
                <w:strike/>
                <w:color w:val="FF0000"/>
              </w:rPr>
              <w:t>nasadzeniach drzew, krzewów, roślin,</w:t>
            </w:r>
            <w:r w:rsidRPr="00C05860">
              <w:rPr>
                <w:rFonts w:cstheme="minorHAnsi"/>
                <w:i/>
                <w:color w:val="FF0000"/>
              </w:rPr>
              <w:t xml:space="preserve"> </w:t>
            </w:r>
            <w:r w:rsidRPr="00E56B52">
              <w:rPr>
                <w:rFonts w:cstheme="minorHAnsi"/>
                <w:i/>
              </w:rPr>
              <w:t xml:space="preserve">poprawie małej retencji, wymianie szczelnych gruntów na przepuszczalne, wykorzystanie odnawialnych źródeł energii, </w:t>
            </w:r>
            <w:r w:rsidRPr="00C05860">
              <w:rPr>
                <w:rFonts w:cstheme="minorHAnsi"/>
                <w:i/>
              </w:rPr>
              <w:t>przeciwdziałanie  emisji  gazów,</w:t>
            </w:r>
            <w:r w:rsidRPr="00E56B52">
              <w:rPr>
                <w:rFonts w:cstheme="minorHAnsi"/>
                <w:i/>
                <w:strike/>
              </w:rPr>
              <w:t xml:space="preserve"> </w:t>
            </w:r>
            <w:r w:rsidRPr="00C05860">
              <w:rPr>
                <w:rFonts w:cstheme="minorHAnsi"/>
                <w:i/>
                <w:strike/>
                <w:color w:val="FF0000"/>
              </w:rPr>
              <w:t>zastosowanie rozwiązań gwarantujących oszczędność surowcową, energooszczędność</w:t>
            </w:r>
            <w:r w:rsidRPr="00E56B52">
              <w:rPr>
                <w:rFonts w:cstheme="minorHAnsi"/>
                <w:i/>
                <w:strike/>
              </w:rPr>
              <w:t>,</w:t>
            </w:r>
            <w:r w:rsidRPr="00E56B52">
              <w:rPr>
                <w:rFonts w:cstheme="minorHAnsi"/>
                <w:i/>
              </w:rPr>
              <w:t xml:space="preserve"> oszczędność wody,  tworzenie tzw. „zielonych” miejsc pracy itp…</w:t>
            </w:r>
          </w:p>
          <w:p w:rsidR="00C05860" w:rsidRPr="00C05860" w:rsidRDefault="00C05860" w:rsidP="00C05860">
            <w:pPr>
              <w:ind w:left="0"/>
              <w:rPr>
                <w:rFonts w:asciiTheme="minorHAnsi" w:hAnsiTheme="minorHAnsi" w:cstheme="minorHAnsi"/>
                <w:i/>
                <w:color w:val="FF0000"/>
                <w:sz w:val="22"/>
                <w:szCs w:val="22"/>
              </w:rPr>
            </w:pPr>
            <w:r>
              <w:rPr>
                <w:rFonts w:asciiTheme="minorHAnsi" w:hAnsiTheme="minorHAnsi" w:cstheme="minorHAnsi"/>
                <w:i/>
                <w:color w:val="FF0000"/>
                <w:sz w:val="22"/>
                <w:szCs w:val="22"/>
              </w:rPr>
              <w:lastRenderedPageBreak/>
              <w:t>Punkty zostaną przyznane jeśli beneficjent uwzględni w budżecie poniesienie kosztów związanych z zastosowaniem takich rozwiązań.</w:t>
            </w:r>
          </w:p>
          <w:p w:rsidR="00C454CD" w:rsidRPr="00C05860" w:rsidRDefault="00C454CD" w:rsidP="002968AE">
            <w:pPr>
              <w:ind w:left="0"/>
              <w:rPr>
                <w:rFonts w:asciiTheme="minorHAnsi" w:hAnsiTheme="minorHAnsi" w:cstheme="minorHAnsi"/>
                <w:i/>
                <w:color w:val="FF0000"/>
                <w:sz w:val="22"/>
                <w:szCs w:val="22"/>
              </w:rPr>
            </w:pPr>
            <w:r w:rsidRPr="00C05860">
              <w:rPr>
                <w:rFonts w:asciiTheme="minorHAnsi" w:hAnsiTheme="minorHAnsi" w:cstheme="minorHAnsi"/>
                <w:i/>
                <w:color w:val="FF0000"/>
                <w:sz w:val="22"/>
                <w:szCs w:val="22"/>
              </w:rPr>
              <w:t>Rada nie będzie przyznawała punktów w tym kryterium za urządzenia nowe, dla których takie parametry są standardowe.</w:t>
            </w:r>
          </w:p>
          <w:p w:rsidR="00CF5A56" w:rsidRDefault="00CF5A56" w:rsidP="00CF5A56">
            <w:pPr>
              <w:ind w:left="0"/>
              <w:rPr>
                <w:rFonts w:asciiTheme="minorHAnsi" w:hAnsiTheme="minorHAnsi" w:cstheme="minorHAnsi"/>
                <w:i/>
                <w:sz w:val="22"/>
                <w:szCs w:val="22"/>
              </w:rPr>
            </w:pPr>
            <w:r w:rsidRPr="00E56B52">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w:t>
            </w:r>
            <w:r>
              <w:rPr>
                <w:rFonts w:asciiTheme="minorHAnsi" w:hAnsiTheme="minorHAnsi" w:cstheme="minorHAnsi"/>
                <w:i/>
                <w:color w:val="FF0000"/>
                <w:sz w:val="22"/>
                <w:szCs w:val="22"/>
              </w:rPr>
              <w:t xml:space="preserve"> i mają odzwierciedlenie w budżecie</w:t>
            </w:r>
            <w:r w:rsidRPr="00E56B52">
              <w:rPr>
                <w:rFonts w:asciiTheme="minorHAnsi" w:hAnsiTheme="minorHAnsi" w:cstheme="minorHAnsi"/>
                <w:i/>
                <w:sz w:val="22"/>
                <w:szCs w:val="22"/>
              </w:rPr>
              <w:t>.</w:t>
            </w:r>
          </w:p>
          <w:p w:rsidR="00C454CD" w:rsidRPr="00E56B52" w:rsidRDefault="00C454CD" w:rsidP="002968AE">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E56B52">
              <w:rPr>
                <w:rFonts w:asciiTheme="minorHAnsi" w:hAnsiTheme="minorHAnsi" w:cstheme="minorHAnsi"/>
                <w:i/>
                <w:sz w:val="22"/>
                <w:szCs w:val="22"/>
                <w:u w:val="single"/>
              </w:rPr>
              <w:t>Członek Rady może przyznać punkty w jednej z kategorii.</w:t>
            </w:r>
          </w:p>
          <w:p w:rsidR="00C454CD" w:rsidRPr="00E56B52" w:rsidRDefault="00C454CD" w:rsidP="002968AE">
            <w:pPr>
              <w:snapToGrid w:val="0"/>
              <w:spacing w:beforeLines="40" w:before="96" w:afterLines="40" w:after="96"/>
              <w:rPr>
                <w:rFonts w:asciiTheme="minorHAnsi" w:hAnsiTheme="minorHAnsi" w:cstheme="minorHAnsi"/>
                <w:sz w:val="22"/>
                <w:szCs w:val="22"/>
              </w:rPr>
            </w:pPr>
          </w:p>
        </w:tc>
        <w:tc>
          <w:tcPr>
            <w:tcW w:w="976" w:type="pct"/>
            <w:shd w:val="clear" w:color="auto" w:fill="auto"/>
          </w:tcPr>
          <w:p w:rsidR="00C454CD" w:rsidRPr="00C93EF7" w:rsidRDefault="006428E0" w:rsidP="00C93EF7">
            <w:pPr>
              <w:ind w:left="0"/>
              <w:rPr>
                <w:rFonts w:asciiTheme="minorHAnsi" w:hAnsiTheme="minorHAnsi" w:cstheme="minorHAnsi"/>
                <w:sz w:val="22"/>
                <w:szCs w:val="22"/>
              </w:rPr>
            </w:pPr>
            <w:r w:rsidRPr="00C93EF7">
              <w:rPr>
                <w:rFonts w:asciiTheme="minorHAnsi" w:hAnsiTheme="minorHAnsi" w:cstheme="minorHAnsi"/>
                <w:sz w:val="22"/>
                <w:szCs w:val="22"/>
              </w:rPr>
              <w:lastRenderedPageBreak/>
              <w:t>Usunięto</w:t>
            </w:r>
            <w:r w:rsidR="00E8631F" w:rsidRPr="00C93EF7">
              <w:rPr>
                <w:rFonts w:asciiTheme="minorHAnsi" w:hAnsiTheme="minorHAnsi" w:cstheme="minorHAnsi"/>
                <w:sz w:val="22"/>
                <w:szCs w:val="22"/>
              </w:rPr>
              <w:t xml:space="preserve"> zapisy o działaniach polegających</w:t>
            </w:r>
            <w:r w:rsidRPr="00C93EF7">
              <w:rPr>
                <w:rFonts w:asciiTheme="minorHAnsi" w:hAnsiTheme="minorHAnsi" w:cstheme="minorHAnsi"/>
                <w:sz w:val="22"/>
                <w:szCs w:val="22"/>
              </w:rPr>
              <w:t xml:space="preserve"> na nasadzeniach drzew, krzewów, roślin</w:t>
            </w:r>
            <w:r w:rsidR="00FF7EFF" w:rsidRPr="00C93EF7">
              <w:rPr>
                <w:rFonts w:asciiTheme="minorHAnsi" w:hAnsiTheme="minorHAnsi" w:cstheme="minorHAnsi"/>
                <w:sz w:val="22"/>
                <w:szCs w:val="22"/>
              </w:rPr>
              <w:t xml:space="preserve"> ze względu na niedoprecyzowany zapis o wielkości nasadzeń, który budził wątpliwości w przypadku nasadzeń pojedynczych roślin. W związku z powyższym dodano zapis o utworzeniu i zwiększeniu terenu zieleni. Dodano zapis o konieczności odzwierciedlenia działań proekologicznych w budżecie ze względu na większe prawdopodobieństwo realizacji działania proekologicznego.</w:t>
            </w:r>
            <w:r w:rsidR="00E8631F" w:rsidRPr="00C93EF7">
              <w:rPr>
                <w:rFonts w:asciiTheme="minorHAnsi" w:hAnsiTheme="minorHAnsi" w:cstheme="minorHAnsi"/>
                <w:sz w:val="22"/>
                <w:szCs w:val="22"/>
              </w:rPr>
              <w:t xml:space="preserve">  Zaznaczono, że Rada nie będzie przyznawać punktów za parametry</w:t>
            </w:r>
            <w:r w:rsidR="00384CA6" w:rsidRPr="00C93EF7">
              <w:rPr>
                <w:rFonts w:asciiTheme="minorHAnsi" w:hAnsiTheme="minorHAnsi" w:cstheme="minorHAnsi"/>
                <w:sz w:val="22"/>
                <w:szCs w:val="22"/>
              </w:rPr>
              <w:t xml:space="preserve"> urządzeń</w:t>
            </w:r>
            <w:r w:rsidR="00E8631F" w:rsidRPr="00C93EF7">
              <w:rPr>
                <w:rFonts w:asciiTheme="minorHAnsi" w:hAnsiTheme="minorHAnsi" w:cstheme="minorHAnsi"/>
                <w:sz w:val="22"/>
                <w:szCs w:val="22"/>
              </w:rPr>
              <w:t xml:space="preserve">, które są w standardzie. </w:t>
            </w:r>
          </w:p>
        </w:tc>
        <w:tc>
          <w:tcPr>
            <w:tcW w:w="975" w:type="pct"/>
          </w:tcPr>
          <w:p w:rsidR="00C454CD" w:rsidRPr="00E56B52" w:rsidRDefault="00C454CD" w:rsidP="00E339D6">
            <w:pPr>
              <w:pStyle w:val="Akapitzlist"/>
              <w:ind w:left="142"/>
              <w:jc w:val="both"/>
              <w:rPr>
                <w:rFonts w:cstheme="minorHAnsi"/>
                <w:i/>
              </w:rPr>
            </w:pPr>
          </w:p>
        </w:tc>
      </w:tr>
      <w:tr w:rsidR="00C454CD" w:rsidRPr="00E56B52" w:rsidTr="00C30F65">
        <w:trPr>
          <w:jc w:val="center"/>
        </w:trPr>
        <w:tc>
          <w:tcPr>
            <w:tcW w:w="648" w:type="pct"/>
            <w:vMerge/>
            <w:shd w:val="clear" w:color="auto" w:fill="auto"/>
            <w:vAlign w:val="center"/>
          </w:tcPr>
          <w:p w:rsidR="00C454CD" w:rsidRPr="00E56B52" w:rsidRDefault="00C454CD" w:rsidP="00F51E84">
            <w:pPr>
              <w:snapToGrid w:val="0"/>
              <w:spacing w:beforeLines="40" w:before="96" w:afterLines="40" w:after="96"/>
              <w:ind w:left="0"/>
              <w:rPr>
                <w:rFonts w:asciiTheme="minorHAnsi" w:hAnsiTheme="minorHAnsi" w:cstheme="minorHAnsi"/>
                <w:b/>
                <w:sz w:val="22"/>
                <w:szCs w:val="22"/>
                <w:lang w:eastAsia="ar-SA"/>
              </w:rPr>
            </w:pPr>
          </w:p>
        </w:tc>
        <w:tc>
          <w:tcPr>
            <w:tcW w:w="1220" w:type="pct"/>
            <w:shd w:val="clear" w:color="auto" w:fill="auto"/>
          </w:tcPr>
          <w:p w:rsidR="00C454CD" w:rsidRPr="00E56B52" w:rsidRDefault="00C454CD" w:rsidP="00C93EF7">
            <w:pPr>
              <w:snapToGrid w:val="0"/>
              <w:spacing w:beforeLines="40" w:before="96" w:afterLines="40" w:after="96"/>
              <w:ind w:left="0"/>
              <w:rPr>
                <w:rFonts w:asciiTheme="minorHAnsi" w:hAnsiTheme="minorHAnsi" w:cstheme="minorHAnsi"/>
                <w:sz w:val="22"/>
                <w:szCs w:val="22"/>
              </w:rPr>
            </w:pPr>
            <w:bookmarkStart w:id="0" w:name="_GoBack"/>
            <w:bookmarkEnd w:id="0"/>
            <w:r w:rsidRPr="00E56B52">
              <w:rPr>
                <w:rFonts w:asciiTheme="minorHAnsi" w:hAnsiTheme="minorHAnsi" w:cstheme="minorHAnsi"/>
                <w:sz w:val="22"/>
                <w:szCs w:val="22"/>
              </w:rPr>
              <w:t>Max 3</w:t>
            </w:r>
          </w:p>
          <w:p w:rsidR="00C454CD" w:rsidRPr="00E56B52" w:rsidRDefault="00C454CD" w:rsidP="00C454CD">
            <w:pPr>
              <w:snapToGrid w:val="0"/>
              <w:spacing w:beforeLines="40" w:before="96" w:afterLines="40" w:after="96"/>
              <w:ind w:left="0"/>
              <w:rPr>
                <w:rFonts w:asciiTheme="minorHAnsi" w:hAnsiTheme="minorHAnsi" w:cstheme="minorHAnsi"/>
                <w:sz w:val="22"/>
                <w:szCs w:val="22"/>
                <w:lang w:eastAsia="ar-SA"/>
              </w:rPr>
            </w:pPr>
            <w:r w:rsidRPr="00E56B52">
              <w:rPr>
                <w:rFonts w:asciiTheme="minorHAnsi" w:hAnsiTheme="minorHAnsi" w:cstheme="minorHAnsi"/>
                <w:sz w:val="22"/>
                <w:szCs w:val="22"/>
                <w:lang w:eastAsia="ar-SA"/>
              </w:rPr>
              <w:t xml:space="preserve">3 - przewiduje działania inwestycyjne sprzyjające ochronie środowiska lub przeciwdziałanie zmianom klimatu </w:t>
            </w:r>
          </w:p>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0 – operacja nie przewiduje zastosowanie rozwiązań sprzyjających ochronie środowiska lub przeciwdziałaniu zmianom klimatu</w:t>
            </w:r>
          </w:p>
        </w:tc>
        <w:tc>
          <w:tcPr>
            <w:tcW w:w="1181" w:type="pct"/>
            <w:shd w:val="clear" w:color="auto" w:fill="auto"/>
          </w:tcPr>
          <w:p w:rsidR="00C454CD" w:rsidRPr="00E56B52" w:rsidRDefault="00C454CD" w:rsidP="00C454CD">
            <w:pPr>
              <w:snapToGrid w:val="0"/>
              <w:spacing w:beforeLines="40" w:before="96" w:afterLines="40" w:after="96"/>
              <w:rPr>
                <w:rFonts w:asciiTheme="minorHAnsi" w:hAnsiTheme="minorHAnsi" w:cstheme="minorHAnsi"/>
                <w:sz w:val="22"/>
                <w:szCs w:val="22"/>
              </w:rPr>
            </w:pPr>
            <w:r w:rsidRPr="00E56B52">
              <w:rPr>
                <w:rFonts w:asciiTheme="minorHAnsi" w:hAnsiTheme="minorHAnsi" w:cstheme="minorHAnsi"/>
                <w:sz w:val="22"/>
                <w:szCs w:val="22"/>
              </w:rPr>
              <w:t>Max 3</w:t>
            </w:r>
          </w:p>
          <w:p w:rsidR="00C454CD" w:rsidRPr="00E56B52" w:rsidRDefault="00C454CD" w:rsidP="00C454CD">
            <w:pPr>
              <w:snapToGrid w:val="0"/>
              <w:spacing w:beforeLines="40" w:before="96" w:afterLines="40" w:after="96"/>
              <w:ind w:left="0"/>
              <w:rPr>
                <w:rFonts w:asciiTheme="minorHAnsi" w:hAnsiTheme="minorHAnsi" w:cstheme="minorHAnsi"/>
                <w:sz w:val="22"/>
                <w:szCs w:val="22"/>
                <w:lang w:eastAsia="ar-SA"/>
              </w:rPr>
            </w:pPr>
            <w:r w:rsidRPr="00E56B52">
              <w:rPr>
                <w:rFonts w:asciiTheme="minorHAnsi" w:hAnsiTheme="minorHAnsi" w:cstheme="minorHAnsi"/>
                <w:sz w:val="22"/>
                <w:szCs w:val="22"/>
                <w:lang w:eastAsia="ar-SA"/>
              </w:rPr>
              <w:t xml:space="preserve">3 - przewiduje działania </w:t>
            </w:r>
            <w:r w:rsidRPr="00CF5A56">
              <w:rPr>
                <w:rFonts w:asciiTheme="minorHAnsi" w:hAnsiTheme="minorHAnsi" w:cstheme="minorHAnsi"/>
                <w:strike/>
                <w:color w:val="FF0000"/>
                <w:sz w:val="22"/>
                <w:szCs w:val="22"/>
                <w:lang w:eastAsia="ar-SA"/>
              </w:rPr>
              <w:t>inwestycyjne sprzyjające ochronie środowiska lub przeciwdziałanie zmianom klimatu</w:t>
            </w:r>
            <w:r w:rsidRPr="00CF5A56">
              <w:rPr>
                <w:rFonts w:asciiTheme="minorHAnsi" w:hAnsiTheme="minorHAnsi" w:cstheme="minorHAnsi"/>
                <w:color w:val="FF0000"/>
                <w:sz w:val="22"/>
                <w:szCs w:val="22"/>
                <w:lang w:eastAsia="ar-SA"/>
              </w:rPr>
              <w:t xml:space="preserve"> </w:t>
            </w:r>
            <w:r w:rsidR="00CF5A56">
              <w:rPr>
                <w:rFonts w:asciiTheme="minorHAnsi" w:hAnsiTheme="minorHAnsi" w:cstheme="minorHAnsi"/>
                <w:color w:val="FF0000"/>
                <w:sz w:val="22"/>
                <w:szCs w:val="22"/>
                <w:lang w:eastAsia="ar-SA"/>
              </w:rPr>
              <w:t>uwzględnione w budżecie na poziomie min</w:t>
            </w:r>
            <w:r w:rsidR="00CF5A56" w:rsidRPr="00CF5A56">
              <w:rPr>
                <w:rFonts w:asciiTheme="minorHAnsi" w:hAnsiTheme="minorHAnsi" w:cstheme="minorHAnsi"/>
                <w:color w:val="FF0000"/>
                <w:sz w:val="22"/>
                <w:szCs w:val="22"/>
                <w:lang w:eastAsia="ar-SA"/>
              </w:rPr>
              <w:t xml:space="preserve">. </w:t>
            </w:r>
            <w:r w:rsidRPr="00CF5A56">
              <w:rPr>
                <w:rFonts w:asciiTheme="minorHAnsi" w:hAnsiTheme="minorHAnsi" w:cstheme="minorHAnsi"/>
                <w:color w:val="FF0000"/>
                <w:sz w:val="22"/>
                <w:szCs w:val="22"/>
                <w:lang w:eastAsia="ar-SA"/>
              </w:rPr>
              <w:t>5%</w:t>
            </w:r>
          </w:p>
          <w:p w:rsidR="00C454CD" w:rsidRPr="00CF5A56" w:rsidRDefault="00C454CD" w:rsidP="00C454CD">
            <w:pPr>
              <w:snapToGrid w:val="0"/>
              <w:spacing w:beforeLines="40" w:before="96" w:afterLines="40" w:after="96"/>
              <w:ind w:left="0"/>
              <w:rPr>
                <w:rFonts w:asciiTheme="minorHAnsi" w:hAnsiTheme="minorHAnsi" w:cstheme="minorHAnsi"/>
                <w:color w:val="FF0000"/>
                <w:sz w:val="22"/>
                <w:szCs w:val="22"/>
                <w:lang w:eastAsia="ar-SA"/>
              </w:rPr>
            </w:pPr>
            <w:r w:rsidRPr="00CF5A56">
              <w:rPr>
                <w:rFonts w:asciiTheme="minorHAnsi" w:hAnsiTheme="minorHAnsi" w:cstheme="minorHAnsi"/>
                <w:color w:val="FF0000"/>
                <w:sz w:val="22"/>
                <w:szCs w:val="22"/>
                <w:lang w:eastAsia="ar-SA"/>
              </w:rPr>
              <w:t>1 –</w:t>
            </w:r>
            <w:r w:rsidR="00CF5A56">
              <w:rPr>
                <w:rFonts w:asciiTheme="minorHAnsi" w:hAnsiTheme="minorHAnsi" w:cstheme="minorHAnsi"/>
                <w:color w:val="FF0000"/>
                <w:sz w:val="22"/>
                <w:szCs w:val="22"/>
                <w:lang w:eastAsia="ar-SA"/>
              </w:rPr>
              <w:t xml:space="preserve"> </w:t>
            </w:r>
            <w:r w:rsidR="00CF5A56" w:rsidRPr="00CF5A56">
              <w:rPr>
                <w:rFonts w:asciiTheme="minorHAnsi" w:hAnsiTheme="minorHAnsi" w:cstheme="minorHAnsi"/>
                <w:color w:val="FF0000"/>
                <w:sz w:val="22"/>
                <w:szCs w:val="22"/>
                <w:lang w:eastAsia="ar-SA"/>
              </w:rPr>
              <w:t>przewiduje działania</w:t>
            </w:r>
            <w:r w:rsidRPr="00CF5A56">
              <w:rPr>
                <w:rFonts w:asciiTheme="minorHAnsi" w:hAnsiTheme="minorHAnsi" w:cstheme="minorHAnsi"/>
                <w:color w:val="FF0000"/>
                <w:sz w:val="22"/>
                <w:szCs w:val="22"/>
                <w:lang w:eastAsia="ar-SA"/>
              </w:rPr>
              <w:t xml:space="preserve"> </w:t>
            </w:r>
            <w:r w:rsidR="00CF5A56">
              <w:rPr>
                <w:rFonts w:asciiTheme="minorHAnsi" w:hAnsiTheme="minorHAnsi" w:cstheme="minorHAnsi"/>
                <w:color w:val="FF0000"/>
                <w:sz w:val="22"/>
                <w:szCs w:val="22"/>
                <w:lang w:eastAsia="ar-SA"/>
              </w:rPr>
              <w:t>uwzględnione w budżecie na poziomie min</w:t>
            </w:r>
            <w:r w:rsidR="00CF5A56" w:rsidRPr="00CF5A56">
              <w:rPr>
                <w:rFonts w:asciiTheme="minorHAnsi" w:hAnsiTheme="minorHAnsi" w:cstheme="minorHAnsi"/>
                <w:color w:val="FF0000"/>
                <w:sz w:val="22"/>
                <w:szCs w:val="22"/>
                <w:lang w:eastAsia="ar-SA"/>
              </w:rPr>
              <w:t xml:space="preserve">. </w:t>
            </w:r>
            <w:r w:rsidRPr="00CF5A56">
              <w:rPr>
                <w:rFonts w:asciiTheme="minorHAnsi" w:hAnsiTheme="minorHAnsi" w:cstheme="minorHAnsi"/>
                <w:color w:val="FF0000"/>
                <w:sz w:val="22"/>
                <w:szCs w:val="22"/>
                <w:lang w:eastAsia="ar-SA"/>
              </w:rPr>
              <w:t>2%</w:t>
            </w:r>
          </w:p>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 xml:space="preserve">0 – </w:t>
            </w:r>
            <w:r w:rsidRPr="0002613D">
              <w:rPr>
                <w:rFonts w:asciiTheme="minorHAnsi" w:hAnsiTheme="minorHAnsi" w:cstheme="minorHAnsi"/>
                <w:strike/>
                <w:color w:val="FF0000"/>
                <w:sz w:val="22"/>
                <w:szCs w:val="22"/>
              </w:rPr>
              <w:t xml:space="preserve">operacja nie przewiduje zastosowanie rozwiązań sprzyjających ochronie środowiska </w:t>
            </w:r>
            <w:r w:rsidRPr="0002613D">
              <w:rPr>
                <w:rFonts w:asciiTheme="minorHAnsi" w:hAnsiTheme="minorHAnsi" w:cstheme="minorHAnsi"/>
                <w:strike/>
                <w:color w:val="FF0000"/>
                <w:sz w:val="22"/>
                <w:szCs w:val="22"/>
              </w:rPr>
              <w:lastRenderedPageBreak/>
              <w:t>lub przeciwdziałaniu zmianom klimatu</w:t>
            </w:r>
            <w:r w:rsidR="0002613D" w:rsidRPr="0002613D">
              <w:rPr>
                <w:rFonts w:asciiTheme="minorHAnsi" w:hAnsiTheme="minorHAnsi" w:cstheme="minorHAnsi"/>
                <w:color w:val="FF0000"/>
                <w:sz w:val="22"/>
                <w:szCs w:val="22"/>
              </w:rPr>
              <w:t xml:space="preserve"> żadne z powyższych</w:t>
            </w:r>
          </w:p>
        </w:tc>
        <w:tc>
          <w:tcPr>
            <w:tcW w:w="976" w:type="pct"/>
            <w:shd w:val="clear" w:color="auto" w:fill="auto"/>
          </w:tcPr>
          <w:p w:rsidR="00C454CD" w:rsidRPr="00C93EF7" w:rsidRDefault="00FF7EFF" w:rsidP="00C93EF7">
            <w:pPr>
              <w:ind w:left="0"/>
              <w:rPr>
                <w:rFonts w:asciiTheme="minorHAnsi" w:hAnsiTheme="minorHAnsi" w:cstheme="minorHAnsi"/>
                <w:sz w:val="22"/>
                <w:szCs w:val="22"/>
              </w:rPr>
            </w:pPr>
            <w:r w:rsidRPr="00C93EF7">
              <w:rPr>
                <w:rFonts w:asciiTheme="minorHAnsi" w:hAnsiTheme="minorHAnsi" w:cstheme="minorHAnsi"/>
                <w:sz w:val="22"/>
                <w:szCs w:val="22"/>
              </w:rPr>
              <w:lastRenderedPageBreak/>
              <w:t>Wprowadzono zmiany odzwierciedlające wysokość zaangażowania środków w budżecie dla działania proekologicznego.</w:t>
            </w:r>
          </w:p>
        </w:tc>
        <w:tc>
          <w:tcPr>
            <w:tcW w:w="975" w:type="pct"/>
          </w:tcPr>
          <w:p w:rsidR="00C454CD" w:rsidRPr="00E56B52" w:rsidRDefault="00C454CD" w:rsidP="00E339D6">
            <w:pPr>
              <w:pStyle w:val="Akapitzlist"/>
              <w:ind w:left="142"/>
              <w:jc w:val="both"/>
              <w:rPr>
                <w:rFonts w:cstheme="minorHAnsi"/>
                <w:i/>
              </w:rPr>
            </w:pPr>
          </w:p>
        </w:tc>
      </w:tr>
      <w:tr w:rsidR="00C454CD" w:rsidRPr="00E56B52" w:rsidTr="0037275C">
        <w:trPr>
          <w:jc w:val="center"/>
        </w:trPr>
        <w:tc>
          <w:tcPr>
            <w:tcW w:w="648" w:type="pct"/>
            <w:vMerge w:val="restart"/>
            <w:shd w:val="clear" w:color="auto" w:fill="auto"/>
          </w:tcPr>
          <w:p w:rsidR="00C454CD" w:rsidRPr="00E56B52" w:rsidRDefault="00C454CD" w:rsidP="0037275C">
            <w:pPr>
              <w:snapToGrid w:val="0"/>
              <w:spacing w:beforeLines="40" w:before="96" w:afterLines="40" w:after="96"/>
              <w:ind w:left="0"/>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7. Promowanie operacji</w:t>
            </w:r>
          </w:p>
        </w:tc>
        <w:tc>
          <w:tcPr>
            <w:tcW w:w="1220" w:type="pct"/>
            <w:shd w:val="clear" w:color="auto" w:fill="auto"/>
          </w:tcPr>
          <w:p w:rsidR="00C454CD" w:rsidRPr="00E56B52" w:rsidRDefault="00C454CD" w:rsidP="00C454CD">
            <w:pPr>
              <w:pStyle w:val="Akapitzlist"/>
              <w:ind w:left="0"/>
              <w:rPr>
                <w:rFonts w:cstheme="minorHAnsi"/>
              </w:rPr>
            </w:pPr>
            <w:r w:rsidRPr="00E56B52">
              <w:rPr>
                <w:rFonts w:cstheme="minorHAnsi"/>
              </w:rPr>
              <w:t>Operacja przewiduje działania promujące projekt.</w:t>
            </w:r>
          </w:p>
          <w:p w:rsidR="00C454CD" w:rsidRPr="00E56B52" w:rsidRDefault="00C454CD" w:rsidP="00C454CD">
            <w:pPr>
              <w:pStyle w:val="Akapitzlist"/>
              <w:ind w:left="0"/>
              <w:rPr>
                <w:rFonts w:cstheme="minorHAnsi"/>
              </w:rPr>
            </w:pPr>
          </w:p>
          <w:p w:rsidR="00C454CD" w:rsidRPr="00E56B52" w:rsidRDefault="00C454CD" w:rsidP="00C454CD">
            <w:pPr>
              <w:ind w:left="0"/>
              <w:rPr>
                <w:rFonts w:asciiTheme="minorHAnsi" w:hAnsiTheme="minorHAnsi" w:cstheme="minorHAnsi"/>
                <w:i/>
                <w:sz w:val="22"/>
                <w:szCs w:val="22"/>
              </w:rPr>
            </w:pPr>
            <w:r w:rsidRPr="00E56B52">
              <w:rPr>
                <w:rFonts w:asciiTheme="minorHAnsi" w:hAnsiTheme="minorHAnsi" w:cstheme="minorHAnsi"/>
                <w:i/>
                <w:sz w:val="22"/>
                <w:szCs w:val="22"/>
              </w:rPr>
              <w:t xml:space="preserve">W ramach kryterium preferowane będą operacje zakładają działania promujące projekt oraz jego efekty z wykorzystaniem różnorodnych narzędzi np. strony </w:t>
            </w:r>
            <w:hyperlink r:id="rId7" w:history="1">
              <w:r w:rsidRPr="00E56B52">
                <w:rPr>
                  <w:rStyle w:val="Hipercze"/>
                  <w:rFonts w:asciiTheme="minorHAnsi" w:hAnsiTheme="minorHAnsi" w:cstheme="minorHAnsi"/>
                  <w:i/>
                  <w:color w:val="auto"/>
                  <w:sz w:val="22"/>
                  <w:szCs w:val="22"/>
                </w:rPr>
                <w:t>www organizacji</w:t>
              </w:r>
            </w:hyperlink>
            <w:r w:rsidRPr="00E56B52">
              <w:rPr>
                <w:rFonts w:asciiTheme="minorHAnsi" w:hAnsiTheme="minorHAnsi" w:cstheme="minorHAnsi"/>
                <w:i/>
                <w:sz w:val="22"/>
                <w:szCs w:val="22"/>
              </w:rPr>
              <w:t xml:space="preserve">, podmiotu, gminy,  facebook, prasa, portale czy prasa branżowa(turystyczna) itd. Różne narzędzia oznaczają np: Internet i prasę drukowaną .Promocja będzie odbywać się z wykorzystaniem  logo  LGD Kwiat Lnu. Kryterium weryfikowane będzie na podstawie zapisów we wniosku. </w:t>
            </w:r>
          </w:p>
          <w:p w:rsidR="00C454CD" w:rsidRPr="00E56B52" w:rsidRDefault="00C454CD" w:rsidP="00C454CD">
            <w:pPr>
              <w:pStyle w:val="Akapitzlist"/>
              <w:ind w:left="0"/>
              <w:rPr>
                <w:rFonts w:cstheme="minorHAnsi"/>
                <w:i/>
              </w:rPr>
            </w:pPr>
            <w:r w:rsidRPr="00E56B52">
              <w:rPr>
                <w:rFonts w:cstheme="minorHAnsi"/>
                <w:i/>
                <w:u w:val="single"/>
              </w:rPr>
              <w:t>Członek Rady może przyznać punkty w jednej z kategorii</w:t>
            </w:r>
            <w:r w:rsidRPr="00E56B52">
              <w:rPr>
                <w:rFonts w:cstheme="minorHAnsi"/>
                <w:i/>
              </w:rPr>
              <w:t xml:space="preserve"> </w:t>
            </w:r>
          </w:p>
          <w:p w:rsidR="00C454CD" w:rsidRPr="00E56B52" w:rsidRDefault="00C454CD" w:rsidP="00C454CD">
            <w:pPr>
              <w:snapToGrid w:val="0"/>
              <w:spacing w:beforeLines="40" w:before="96" w:afterLines="40" w:after="96"/>
              <w:rPr>
                <w:rFonts w:asciiTheme="minorHAnsi" w:hAnsiTheme="minorHAnsi" w:cstheme="minorHAnsi"/>
                <w:sz w:val="22"/>
                <w:szCs w:val="22"/>
              </w:rPr>
            </w:pPr>
          </w:p>
        </w:tc>
        <w:tc>
          <w:tcPr>
            <w:tcW w:w="1181" w:type="pct"/>
            <w:shd w:val="clear" w:color="auto" w:fill="auto"/>
          </w:tcPr>
          <w:p w:rsidR="004E73D0" w:rsidRPr="00E56B52" w:rsidRDefault="004E73D0" w:rsidP="004E73D0">
            <w:pPr>
              <w:pStyle w:val="Akapitzlist"/>
              <w:ind w:left="0"/>
              <w:rPr>
                <w:rFonts w:cstheme="minorHAnsi"/>
              </w:rPr>
            </w:pPr>
            <w:r w:rsidRPr="00E56B52">
              <w:rPr>
                <w:rFonts w:cstheme="minorHAnsi"/>
              </w:rPr>
              <w:t>Operacja przewiduje działania promujące projekt.</w:t>
            </w:r>
          </w:p>
          <w:p w:rsidR="004E73D0" w:rsidRPr="00E56B52" w:rsidRDefault="004E73D0" w:rsidP="004E73D0">
            <w:pPr>
              <w:pStyle w:val="Akapitzlist"/>
              <w:ind w:left="0"/>
              <w:rPr>
                <w:rFonts w:cstheme="minorHAnsi"/>
              </w:rPr>
            </w:pPr>
          </w:p>
          <w:p w:rsidR="00FF4C5A" w:rsidRDefault="004E73D0" w:rsidP="004E73D0">
            <w:pPr>
              <w:ind w:left="0"/>
              <w:rPr>
                <w:rFonts w:asciiTheme="minorHAnsi" w:hAnsiTheme="minorHAnsi" w:cstheme="minorHAnsi"/>
                <w:i/>
                <w:color w:val="FF0000"/>
                <w:sz w:val="22"/>
                <w:szCs w:val="22"/>
              </w:rPr>
            </w:pPr>
            <w:r w:rsidRPr="00E56B52">
              <w:rPr>
                <w:rFonts w:asciiTheme="minorHAnsi" w:hAnsiTheme="minorHAnsi" w:cstheme="minorHAnsi"/>
                <w:i/>
                <w:sz w:val="22"/>
                <w:szCs w:val="22"/>
              </w:rPr>
              <w:t>W ramach kryterium preferowane będą operacje</w:t>
            </w:r>
            <w:r>
              <w:rPr>
                <w:rFonts w:asciiTheme="minorHAnsi" w:hAnsiTheme="minorHAnsi" w:cstheme="minorHAnsi"/>
                <w:i/>
                <w:color w:val="FF0000"/>
                <w:sz w:val="22"/>
                <w:szCs w:val="22"/>
              </w:rPr>
              <w:t>, które</w:t>
            </w:r>
            <w:r w:rsidRPr="00E56B52">
              <w:rPr>
                <w:rFonts w:asciiTheme="minorHAnsi" w:hAnsiTheme="minorHAnsi" w:cstheme="minorHAnsi"/>
                <w:i/>
                <w:sz w:val="22"/>
                <w:szCs w:val="22"/>
              </w:rPr>
              <w:t xml:space="preserve"> zakładają działania promujące projekt </w:t>
            </w:r>
            <w:r w:rsidRPr="004E73D0">
              <w:rPr>
                <w:rFonts w:asciiTheme="minorHAnsi" w:hAnsiTheme="minorHAnsi" w:cstheme="minorHAnsi"/>
                <w:i/>
                <w:strike/>
                <w:color w:val="FF0000"/>
                <w:sz w:val="22"/>
                <w:szCs w:val="22"/>
              </w:rPr>
              <w:t>oraz</w:t>
            </w:r>
            <w:r>
              <w:rPr>
                <w:rFonts w:asciiTheme="minorHAnsi" w:hAnsiTheme="minorHAnsi" w:cstheme="minorHAnsi"/>
                <w:i/>
                <w:sz w:val="22"/>
                <w:szCs w:val="22"/>
              </w:rPr>
              <w:t xml:space="preserve"> </w:t>
            </w:r>
            <w:r w:rsidRPr="004E73D0">
              <w:rPr>
                <w:rFonts w:asciiTheme="minorHAnsi" w:hAnsiTheme="minorHAnsi" w:cstheme="minorHAnsi"/>
                <w:i/>
                <w:color w:val="FF0000"/>
                <w:sz w:val="22"/>
                <w:szCs w:val="22"/>
              </w:rPr>
              <w:t xml:space="preserve">i </w:t>
            </w:r>
            <w:r w:rsidRPr="00E56B52">
              <w:rPr>
                <w:rFonts w:asciiTheme="minorHAnsi" w:hAnsiTheme="minorHAnsi" w:cstheme="minorHAnsi"/>
                <w:i/>
                <w:sz w:val="22"/>
                <w:szCs w:val="22"/>
              </w:rPr>
              <w:t xml:space="preserve">jego efekty </w:t>
            </w:r>
            <w:r>
              <w:rPr>
                <w:rFonts w:asciiTheme="minorHAnsi" w:hAnsiTheme="minorHAnsi" w:cstheme="minorHAnsi"/>
                <w:i/>
                <w:color w:val="FF0000"/>
                <w:sz w:val="22"/>
                <w:szCs w:val="22"/>
              </w:rPr>
              <w:t xml:space="preserve">wraz z logo LGD Kwiat Lnu </w:t>
            </w:r>
            <w:r w:rsidRPr="00E56B52">
              <w:rPr>
                <w:rFonts w:asciiTheme="minorHAnsi" w:hAnsiTheme="minorHAnsi" w:cstheme="minorHAnsi"/>
                <w:i/>
                <w:sz w:val="22"/>
                <w:szCs w:val="22"/>
              </w:rPr>
              <w:t xml:space="preserve">z wykorzystaniem różnorodnych narzędzi np. </w:t>
            </w:r>
            <w:r w:rsidRPr="004E73D0">
              <w:rPr>
                <w:rFonts w:asciiTheme="minorHAnsi" w:hAnsiTheme="minorHAnsi" w:cstheme="minorHAnsi"/>
                <w:i/>
                <w:color w:val="FF0000"/>
                <w:sz w:val="22"/>
                <w:szCs w:val="22"/>
              </w:rPr>
              <w:t xml:space="preserve">1. </w:t>
            </w:r>
            <w:r w:rsidRPr="00E56B52">
              <w:rPr>
                <w:rFonts w:asciiTheme="minorHAnsi" w:hAnsiTheme="minorHAnsi" w:cstheme="minorHAnsi"/>
                <w:i/>
                <w:sz w:val="22"/>
                <w:szCs w:val="22"/>
              </w:rPr>
              <w:t xml:space="preserve">strony </w:t>
            </w:r>
            <w:hyperlink r:id="rId8" w:history="1">
              <w:r w:rsidRPr="004E73D0">
                <w:rPr>
                  <w:rStyle w:val="Hipercze"/>
                  <w:rFonts w:asciiTheme="minorHAnsi" w:hAnsiTheme="minorHAnsi" w:cstheme="minorHAnsi"/>
                  <w:i/>
                  <w:color w:val="000000" w:themeColor="text1"/>
                  <w:sz w:val="22"/>
                  <w:szCs w:val="22"/>
                  <w:u w:val="none"/>
                </w:rPr>
                <w:t xml:space="preserve">www </w:t>
              </w:r>
              <w:r w:rsidRPr="004E73D0">
                <w:rPr>
                  <w:rStyle w:val="Hipercze"/>
                  <w:rFonts w:asciiTheme="minorHAnsi" w:hAnsiTheme="minorHAnsi" w:cstheme="minorHAnsi"/>
                  <w:i/>
                  <w:strike/>
                  <w:color w:val="FF0000"/>
                  <w:sz w:val="22"/>
                  <w:szCs w:val="22"/>
                  <w:u w:val="none"/>
                </w:rPr>
                <w:t>organizacji</w:t>
              </w:r>
            </w:hyperlink>
            <w:r>
              <w:rPr>
                <w:rStyle w:val="Hipercze"/>
                <w:rFonts w:asciiTheme="minorHAnsi" w:hAnsiTheme="minorHAnsi" w:cstheme="minorHAnsi"/>
                <w:i/>
                <w:strike/>
                <w:color w:val="FF0000"/>
                <w:sz w:val="22"/>
                <w:szCs w:val="22"/>
                <w:u w:val="none"/>
              </w:rPr>
              <w:t xml:space="preserve"> </w:t>
            </w:r>
            <w:r w:rsidRPr="004E73D0">
              <w:rPr>
                <w:rStyle w:val="Hipercze"/>
                <w:rFonts w:asciiTheme="minorHAnsi" w:hAnsiTheme="minorHAnsi" w:cstheme="minorHAnsi"/>
                <w:i/>
                <w:color w:val="FF0000"/>
                <w:sz w:val="22"/>
                <w:szCs w:val="22"/>
                <w:u w:val="none"/>
              </w:rPr>
              <w:t>wnioskodawcy</w:t>
            </w:r>
            <w:r w:rsidRPr="00FF4C5A">
              <w:rPr>
                <w:rFonts w:asciiTheme="minorHAnsi" w:hAnsiTheme="minorHAnsi" w:cstheme="minorHAnsi"/>
                <w:i/>
                <w:color w:val="FF0000"/>
                <w:sz w:val="22"/>
                <w:szCs w:val="22"/>
              </w:rPr>
              <w:t>,</w:t>
            </w:r>
            <w:r w:rsidRPr="00E56B52">
              <w:rPr>
                <w:rFonts w:asciiTheme="minorHAnsi" w:hAnsiTheme="minorHAnsi" w:cstheme="minorHAnsi"/>
                <w:i/>
                <w:sz w:val="22"/>
                <w:szCs w:val="22"/>
              </w:rPr>
              <w:t xml:space="preserve"> </w:t>
            </w:r>
            <w:r w:rsidRPr="00FF4C5A">
              <w:rPr>
                <w:rFonts w:asciiTheme="minorHAnsi" w:hAnsiTheme="minorHAnsi" w:cstheme="minorHAnsi"/>
                <w:i/>
                <w:strike/>
                <w:color w:val="FF0000"/>
                <w:sz w:val="22"/>
                <w:szCs w:val="22"/>
              </w:rPr>
              <w:t xml:space="preserve">podmiotu, gminy,  facebook, </w:t>
            </w:r>
            <w:r w:rsidRPr="004E73D0">
              <w:rPr>
                <w:rFonts w:asciiTheme="minorHAnsi" w:hAnsiTheme="minorHAnsi" w:cstheme="minorHAnsi"/>
                <w:i/>
                <w:color w:val="FF0000"/>
                <w:sz w:val="22"/>
                <w:szCs w:val="22"/>
              </w:rPr>
              <w:t xml:space="preserve">2. </w:t>
            </w:r>
            <w:r>
              <w:rPr>
                <w:rFonts w:asciiTheme="minorHAnsi" w:hAnsiTheme="minorHAnsi" w:cstheme="minorHAnsi"/>
                <w:i/>
                <w:color w:val="FF0000"/>
                <w:sz w:val="22"/>
                <w:szCs w:val="22"/>
              </w:rPr>
              <w:t xml:space="preserve">Lokalne portale informacyjne </w:t>
            </w:r>
            <w:r w:rsidR="0002613D">
              <w:rPr>
                <w:rFonts w:asciiTheme="minorHAnsi" w:hAnsiTheme="minorHAnsi" w:cstheme="minorHAnsi"/>
                <w:i/>
                <w:color w:val="FF0000"/>
                <w:sz w:val="22"/>
                <w:szCs w:val="22"/>
              </w:rPr>
              <w:t xml:space="preserve"> 3. Telewizja</w:t>
            </w:r>
            <w:r w:rsidR="00FF4C5A">
              <w:rPr>
                <w:rFonts w:asciiTheme="minorHAnsi" w:hAnsiTheme="minorHAnsi" w:cstheme="minorHAnsi"/>
                <w:i/>
                <w:color w:val="FF0000"/>
                <w:sz w:val="22"/>
                <w:szCs w:val="22"/>
              </w:rPr>
              <w:t xml:space="preserve">, 4. Radio, 5. </w:t>
            </w:r>
            <w:r w:rsidR="00FF4C5A">
              <w:rPr>
                <w:rFonts w:asciiTheme="minorHAnsi" w:hAnsiTheme="minorHAnsi" w:cstheme="minorHAnsi"/>
                <w:i/>
                <w:sz w:val="22"/>
                <w:szCs w:val="22"/>
              </w:rPr>
              <w:t>P</w:t>
            </w:r>
            <w:r w:rsidRPr="00E56B52">
              <w:rPr>
                <w:rFonts w:asciiTheme="minorHAnsi" w:hAnsiTheme="minorHAnsi" w:cstheme="minorHAnsi"/>
                <w:i/>
                <w:sz w:val="22"/>
                <w:szCs w:val="22"/>
              </w:rPr>
              <w:t>rasa</w:t>
            </w:r>
            <w:r w:rsidR="00FF4C5A">
              <w:rPr>
                <w:rFonts w:asciiTheme="minorHAnsi" w:hAnsiTheme="minorHAnsi" w:cstheme="minorHAnsi"/>
                <w:i/>
                <w:sz w:val="22"/>
                <w:szCs w:val="22"/>
              </w:rPr>
              <w:t xml:space="preserve"> </w:t>
            </w:r>
            <w:r w:rsidR="00FF4C5A">
              <w:rPr>
                <w:rFonts w:asciiTheme="minorHAnsi" w:hAnsiTheme="minorHAnsi" w:cstheme="minorHAnsi"/>
                <w:i/>
                <w:color w:val="FF0000"/>
                <w:sz w:val="22"/>
                <w:szCs w:val="22"/>
              </w:rPr>
              <w:t>drukowana itp., 6. Wykonana tablica informacyjna</w:t>
            </w:r>
            <w:r w:rsidR="0002613D">
              <w:rPr>
                <w:rFonts w:asciiTheme="minorHAnsi" w:hAnsiTheme="minorHAnsi" w:cstheme="minorHAnsi"/>
                <w:i/>
                <w:color w:val="FF0000"/>
                <w:sz w:val="22"/>
                <w:szCs w:val="22"/>
              </w:rPr>
              <w:t xml:space="preserve"> i inne</w:t>
            </w:r>
            <w:r w:rsidRPr="00E56B52">
              <w:rPr>
                <w:rFonts w:asciiTheme="minorHAnsi" w:hAnsiTheme="minorHAnsi" w:cstheme="minorHAnsi"/>
                <w:i/>
                <w:sz w:val="22"/>
                <w:szCs w:val="22"/>
              </w:rPr>
              <w:t xml:space="preserve">, </w:t>
            </w:r>
            <w:r w:rsidRPr="00FF4C5A">
              <w:rPr>
                <w:rFonts w:asciiTheme="minorHAnsi" w:hAnsiTheme="minorHAnsi" w:cstheme="minorHAnsi"/>
                <w:i/>
                <w:strike/>
                <w:color w:val="FF0000"/>
                <w:sz w:val="22"/>
                <w:szCs w:val="22"/>
              </w:rPr>
              <w:t>portale czy prasa branżowa(turystyczna) itd. Różne narzędzia oznaczają np: Internet i prasę drukowaną .Promocja będzie odbywać się z wykorzystaniem  logo  LGD Kwiat Lnu.</w:t>
            </w:r>
            <w:r w:rsidRPr="00FF4C5A">
              <w:rPr>
                <w:rFonts w:asciiTheme="minorHAnsi" w:hAnsiTheme="minorHAnsi" w:cstheme="minorHAnsi"/>
                <w:i/>
                <w:color w:val="FF0000"/>
                <w:sz w:val="22"/>
                <w:szCs w:val="22"/>
              </w:rPr>
              <w:t xml:space="preserve"> </w:t>
            </w:r>
          </w:p>
          <w:p w:rsidR="004E73D0" w:rsidRPr="00E56B52" w:rsidRDefault="004E73D0" w:rsidP="004E73D0">
            <w:pPr>
              <w:ind w:left="0"/>
              <w:rPr>
                <w:rFonts w:asciiTheme="minorHAnsi" w:hAnsiTheme="minorHAnsi" w:cstheme="minorHAnsi"/>
                <w:i/>
                <w:sz w:val="22"/>
                <w:szCs w:val="22"/>
              </w:rPr>
            </w:pPr>
            <w:r w:rsidRPr="00FF4C5A">
              <w:rPr>
                <w:rFonts w:asciiTheme="minorHAnsi" w:hAnsiTheme="minorHAnsi" w:cstheme="minorHAnsi"/>
                <w:i/>
                <w:strike/>
                <w:color w:val="FF0000"/>
                <w:sz w:val="22"/>
                <w:szCs w:val="22"/>
              </w:rPr>
              <w:t>Kryterium weryfikowane będzie</w:t>
            </w:r>
            <w:r w:rsidRPr="00FF4C5A">
              <w:rPr>
                <w:rFonts w:asciiTheme="minorHAnsi" w:hAnsiTheme="minorHAnsi" w:cstheme="minorHAnsi"/>
                <w:i/>
                <w:color w:val="FF0000"/>
                <w:sz w:val="22"/>
                <w:szCs w:val="22"/>
              </w:rPr>
              <w:t xml:space="preserve"> </w:t>
            </w:r>
            <w:r w:rsidR="00FF4C5A">
              <w:rPr>
                <w:rFonts w:asciiTheme="minorHAnsi" w:hAnsiTheme="minorHAnsi" w:cstheme="minorHAnsi"/>
                <w:i/>
                <w:color w:val="FF0000"/>
                <w:sz w:val="22"/>
                <w:szCs w:val="22"/>
              </w:rPr>
              <w:t xml:space="preserve">Weryfikacja nastąpi </w:t>
            </w:r>
            <w:r w:rsidRPr="00E56B52">
              <w:rPr>
                <w:rFonts w:asciiTheme="minorHAnsi" w:hAnsiTheme="minorHAnsi" w:cstheme="minorHAnsi"/>
                <w:i/>
                <w:sz w:val="22"/>
                <w:szCs w:val="22"/>
              </w:rPr>
              <w:t xml:space="preserve">na podstawie zapisów we wniosku. </w:t>
            </w:r>
          </w:p>
          <w:p w:rsidR="004E73D0" w:rsidRPr="00E56B52" w:rsidRDefault="004E73D0" w:rsidP="004E73D0">
            <w:pPr>
              <w:pStyle w:val="Akapitzlist"/>
              <w:ind w:left="0"/>
              <w:rPr>
                <w:rFonts w:cstheme="minorHAnsi"/>
                <w:i/>
              </w:rPr>
            </w:pPr>
            <w:r w:rsidRPr="00E56B52">
              <w:rPr>
                <w:rFonts w:cstheme="minorHAnsi"/>
                <w:i/>
                <w:u w:val="single"/>
              </w:rPr>
              <w:t>Członek Rady może przyznać punkty w jednej z kategorii</w:t>
            </w:r>
            <w:r w:rsidRPr="00E56B52">
              <w:rPr>
                <w:rFonts w:cstheme="minorHAnsi"/>
                <w:i/>
              </w:rPr>
              <w:t xml:space="preserve"> </w:t>
            </w:r>
          </w:p>
          <w:p w:rsidR="00C454CD" w:rsidRPr="00E56B52" w:rsidRDefault="00C454CD" w:rsidP="00C454CD">
            <w:pPr>
              <w:snapToGrid w:val="0"/>
              <w:spacing w:beforeLines="40" w:before="96" w:afterLines="40" w:after="96"/>
              <w:rPr>
                <w:rFonts w:asciiTheme="minorHAnsi" w:hAnsiTheme="minorHAnsi" w:cstheme="minorHAnsi"/>
                <w:sz w:val="22"/>
                <w:szCs w:val="22"/>
              </w:rPr>
            </w:pPr>
          </w:p>
        </w:tc>
        <w:tc>
          <w:tcPr>
            <w:tcW w:w="976" w:type="pct"/>
            <w:shd w:val="clear" w:color="auto" w:fill="auto"/>
          </w:tcPr>
          <w:p w:rsidR="00C454CD" w:rsidRPr="00C93EF7" w:rsidRDefault="00CD6130" w:rsidP="00C93EF7">
            <w:pPr>
              <w:ind w:left="0"/>
              <w:rPr>
                <w:rFonts w:asciiTheme="minorHAnsi" w:hAnsiTheme="minorHAnsi" w:cstheme="minorHAnsi"/>
                <w:sz w:val="22"/>
                <w:szCs w:val="22"/>
              </w:rPr>
            </w:pPr>
            <w:r w:rsidRPr="00C93EF7">
              <w:rPr>
                <w:rFonts w:asciiTheme="minorHAnsi" w:hAnsiTheme="minorHAnsi" w:cstheme="minorHAnsi"/>
                <w:sz w:val="22"/>
                <w:szCs w:val="22"/>
              </w:rPr>
              <w:t>Uszczegółowienie i doprecyzowanie zapisu</w:t>
            </w:r>
            <w:r w:rsidR="00B957E4" w:rsidRPr="00C93EF7">
              <w:rPr>
                <w:rFonts w:asciiTheme="minorHAnsi" w:hAnsiTheme="minorHAnsi" w:cstheme="minorHAnsi"/>
                <w:sz w:val="22"/>
                <w:szCs w:val="22"/>
              </w:rPr>
              <w:t>.</w:t>
            </w:r>
          </w:p>
        </w:tc>
        <w:tc>
          <w:tcPr>
            <w:tcW w:w="975" w:type="pct"/>
          </w:tcPr>
          <w:p w:rsidR="00C454CD" w:rsidRPr="00E56B52" w:rsidRDefault="00C454CD" w:rsidP="00E339D6">
            <w:pPr>
              <w:pStyle w:val="Akapitzlist"/>
              <w:ind w:left="142"/>
              <w:jc w:val="both"/>
              <w:rPr>
                <w:rFonts w:cstheme="minorHAnsi"/>
                <w:i/>
              </w:rPr>
            </w:pPr>
          </w:p>
        </w:tc>
      </w:tr>
      <w:tr w:rsidR="00C454CD" w:rsidRPr="00E56B52" w:rsidTr="00C30F65">
        <w:trPr>
          <w:jc w:val="center"/>
        </w:trPr>
        <w:tc>
          <w:tcPr>
            <w:tcW w:w="648" w:type="pct"/>
            <w:vMerge/>
            <w:shd w:val="clear" w:color="auto" w:fill="auto"/>
            <w:vAlign w:val="center"/>
          </w:tcPr>
          <w:p w:rsidR="00C454CD" w:rsidRPr="00E56B52" w:rsidRDefault="00C454CD" w:rsidP="00F51E84">
            <w:pPr>
              <w:snapToGrid w:val="0"/>
              <w:spacing w:beforeLines="40" w:before="96" w:afterLines="40" w:after="96"/>
              <w:ind w:left="0"/>
              <w:rPr>
                <w:rFonts w:asciiTheme="minorHAnsi" w:hAnsiTheme="minorHAnsi" w:cstheme="minorHAnsi"/>
                <w:b/>
                <w:sz w:val="22"/>
                <w:szCs w:val="22"/>
                <w:lang w:eastAsia="ar-SA"/>
              </w:rPr>
            </w:pPr>
          </w:p>
        </w:tc>
        <w:tc>
          <w:tcPr>
            <w:tcW w:w="1220" w:type="pct"/>
            <w:shd w:val="clear" w:color="auto" w:fill="auto"/>
          </w:tcPr>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Max 2</w:t>
            </w:r>
          </w:p>
          <w:p w:rsidR="00C454CD" w:rsidRPr="00E56B52" w:rsidRDefault="00C454CD" w:rsidP="00C454CD">
            <w:pPr>
              <w:snapToGrid w:val="0"/>
              <w:spacing w:beforeLines="40" w:before="96" w:afterLines="40" w:after="96"/>
              <w:ind w:left="0"/>
              <w:rPr>
                <w:rFonts w:asciiTheme="minorHAnsi" w:hAnsiTheme="minorHAnsi" w:cstheme="minorHAnsi"/>
                <w:sz w:val="22"/>
                <w:szCs w:val="22"/>
                <w:lang w:eastAsia="ar-SA"/>
              </w:rPr>
            </w:pPr>
            <w:r w:rsidRPr="00E56B52">
              <w:rPr>
                <w:rFonts w:asciiTheme="minorHAnsi" w:hAnsiTheme="minorHAnsi" w:cstheme="minorHAnsi"/>
                <w:sz w:val="22"/>
                <w:szCs w:val="22"/>
                <w:lang w:eastAsia="ar-SA"/>
              </w:rPr>
              <w:t>2 – promocja z wykorzystaniem co najmniej 4 różnych narzędzi  i logo LGD Kwiat Lnu</w:t>
            </w:r>
          </w:p>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lang w:eastAsia="ar-SA"/>
              </w:rPr>
              <w:t>0 –operacja nie przewiduje żadnego działania promocyjnego</w:t>
            </w:r>
          </w:p>
        </w:tc>
        <w:tc>
          <w:tcPr>
            <w:tcW w:w="1181" w:type="pct"/>
            <w:shd w:val="clear" w:color="auto" w:fill="auto"/>
          </w:tcPr>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Max</w:t>
            </w:r>
            <w:r w:rsidRPr="00690BFF">
              <w:rPr>
                <w:rFonts w:asciiTheme="minorHAnsi" w:hAnsiTheme="minorHAnsi" w:cstheme="minorHAnsi"/>
                <w:strike/>
                <w:color w:val="FF0000"/>
                <w:sz w:val="22"/>
                <w:szCs w:val="22"/>
              </w:rPr>
              <w:t xml:space="preserve"> 2</w:t>
            </w:r>
            <w:r w:rsidR="00690BFF" w:rsidRPr="00690BFF">
              <w:rPr>
                <w:rFonts w:asciiTheme="minorHAnsi" w:hAnsiTheme="minorHAnsi" w:cstheme="minorHAnsi"/>
                <w:color w:val="FF0000"/>
                <w:sz w:val="22"/>
                <w:szCs w:val="22"/>
              </w:rPr>
              <w:t xml:space="preserve"> 3</w:t>
            </w:r>
          </w:p>
          <w:p w:rsidR="00C454CD" w:rsidRPr="00E56B52" w:rsidRDefault="00C454CD" w:rsidP="00C454CD">
            <w:pPr>
              <w:snapToGrid w:val="0"/>
              <w:spacing w:beforeLines="40" w:before="96" w:afterLines="40" w:after="96"/>
              <w:ind w:left="0"/>
              <w:rPr>
                <w:rFonts w:asciiTheme="minorHAnsi" w:hAnsiTheme="minorHAnsi" w:cstheme="minorHAnsi"/>
                <w:sz w:val="22"/>
                <w:szCs w:val="22"/>
                <w:lang w:eastAsia="ar-SA"/>
              </w:rPr>
            </w:pPr>
            <w:r w:rsidRPr="00690BFF">
              <w:rPr>
                <w:rFonts w:asciiTheme="minorHAnsi" w:hAnsiTheme="minorHAnsi" w:cstheme="minorHAnsi"/>
                <w:strike/>
                <w:color w:val="FF0000"/>
                <w:sz w:val="22"/>
                <w:szCs w:val="22"/>
                <w:lang w:eastAsia="ar-SA"/>
              </w:rPr>
              <w:t>2</w:t>
            </w:r>
            <w:r w:rsidRPr="00E56B52">
              <w:rPr>
                <w:rFonts w:asciiTheme="minorHAnsi" w:hAnsiTheme="minorHAnsi" w:cstheme="minorHAnsi"/>
                <w:sz w:val="22"/>
                <w:szCs w:val="22"/>
                <w:lang w:eastAsia="ar-SA"/>
              </w:rPr>
              <w:t xml:space="preserve"> </w:t>
            </w:r>
            <w:r w:rsidR="00690BFF">
              <w:rPr>
                <w:rFonts w:asciiTheme="minorHAnsi" w:hAnsiTheme="minorHAnsi" w:cstheme="minorHAnsi"/>
                <w:color w:val="FF0000"/>
                <w:sz w:val="22"/>
                <w:szCs w:val="22"/>
                <w:lang w:eastAsia="ar-SA"/>
              </w:rPr>
              <w:t xml:space="preserve"> 3</w:t>
            </w:r>
            <w:r w:rsidRPr="00E56B52">
              <w:rPr>
                <w:rFonts w:asciiTheme="minorHAnsi" w:hAnsiTheme="minorHAnsi" w:cstheme="minorHAnsi"/>
                <w:sz w:val="22"/>
                <w:szCs w:val="22"/>
                <w:lang w:eastAsia="ar-SA"/>
              </w:rPr>
              <w:t xml:space="preserve">– promocja z wykorzystaniem co najmniej </w:t>
            </w:r>
            <w:r w:rsidR="002B22A1" w:rsidRPr="00384CA6">
              <w:rPr>
                <w:rFonts w:asciiTheme="minorHAnsi" w:hAnsiTheme="minorHAnsi" w:cstheme="minorHAnsi"/>
                <w:strike/>
                <w:color w:val="FF0000"/>
                <w:sz w:val="22"/>
                <w:szCs w:val="22"/>
                <w:lang w:eastAsia="ar-SA"/>
              </w:rPr>
              <w:t>4</w:t>
            </w:r>
            <w:r w:rsidR="002B22A1" w:rsidRPr="00384CA6">
              <w:rPr>
                <w:rFonts w:asciiTheme="minorHAnsi" w:hAnsiTheme="minorHAnsi" w:cstheme="minorHAnsi"/>
                <w:color w:val="FF0000"/>
                <w:sz w:val="22"/>
                <w:szCs w:val="22"/>
                <w:lang w:eastAsia="ar-SA"/>
              </w:rPr>
              <w:t xml:space="preserve">  </w:t>
            </w:r>
            <w:r w:rsidRPr="00384CA6">
              <w:rPr>
                <w:rFonts w:asciiTheme="minorHAnsi" w:hAnsiTheme="minorHAnsi" w:cstheme="minorHAnsi"/>
                <w:color w:val="FF0000"/>
                <w:sz w:val="22"/>
                <w:szCs w:val="22"/>
                <w:lang w:eastAsia="ar-SA"/>
              </w:rPr>
              <w:t>3</w:t>
            </w:r>
            <w:r w:rsidRPr="00E56B52">
              <w:rPr>
                <w:rFonts w:asciiTheme="minorHAnsi" w:hAnsiTheme="minorHAnsi" w:cstheme="minorHAnsi"/>
                <w:sz w:val="22"/>
                <w:szCs w:val="22"/>
                <w:lang w:eastAsia="ar-SA"/>
              </w:rPr>
              <w:t xml:space="preserve"> różnych narzędzi  i logo LGD Kwiat Lnu</w:t>
            </w:r>
          </w:p>
          <w:p w:rsidR="00C454CD" w:rsidRPr="00690BFF"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lang w:eastAsia="ar-SA"/>
              </w:rPr>
              <w:t>0 –</w:t>
            </w:r>
            <w:r w:rsidRPr="00690BFF">
              <w:rPr>
                <w:rFonts w:asciiTheme="minorHAnsi" w:hAnsiTheme="minorHAnsi" w:cstheme="minorHAnsi"/>
                <w:strike/>
                <w:color w:val="FF0000"/>
                <w:sz w:val="22"/>
                <w:szCs w:val="22"/>
                <w:lang w:eastAsia="ar-SA"/>
              </w:rPr>
              <w:t>operacja przewiduje mniej niż 3 działania promocyjne</w:t>
            </w:r>
            <w:r w:rsidR="00690BFF">
              <w:rPr>
                <w:rFonts w:asciiTheme="minorHAnsi" w:hAnsiTheme="minorHAnsi" w:cstheme="minorHAnsi"/>
                <w:strike/>
                <w:color w:val="FF0000"/>
                <w:sz w:val="22"/>
                <w:szCs w:val="22"/>
                <w:lang w:eastAsia="ar-SA"/>
              </w:rPr>
              <w:t xml:space="preserve"> </w:t>
            </w:r>
            <w:r w:rsidR="00690BFF">
              <w:rPr>
                <w:rFonts w:asciiTheme="minorHAnsi" w:hAnsiTheme="minorHAnsi" w:cstheme="minorHAnsi"/>
                <w:color w:val="FF0000"/>
                <w:sz w:val="22"/>
                <w:szCs w:val="22"/>
                <w:lang w:eastAsia="ar-SA"/>
              </w:rPr>
              <w:t>nie spełnia powyższego</w:t>
            </w:r>
          </w:p>
        </w:tc>
        <w:tc>
          <w:tcPr>
            <w:tcW w:w="976" w:type="pct"/>
            <w:shd w:val="clear" w:color="auto" w:fill="auto"/>
          </w:tcPr>
          <w:p w:rsidR="00C454CD" w:rsidRPr="00C93EF7" w:rsidRDefault="00CD6130" w:rsidP="00C93EF7">
            <w:pPr>
              <w:ind w:left="0"/>
              <w:rPr>
                <w:rFonts w:asciiTheme="minorHAnsi" w:hAnsiTheme="minorHAnsi" w:cstheme="minorHAnsi"/>
                <w:sz w:val="22"/>
                <w:szCs w:val="22"/>
              </w:rPr>
            </w:pPr>
            <w:r w:rsidRPr="00C93EF7">
              <w:rPr>
                <w:rFonts w:asciiTheme="minorHAnsi" w:hAnsiTheme="minorHAnsi" w:cstheme="minorHAnsi"/>
                <w:sz w:val="22"/>
                <w:szCs w:val="22"/>
              </w:rPr>
              <w:t>Ze względu na doprecyzowany zapis kryteri</w:t>
            </w:r>
            <w:r w:rsidR="00B957E4" w:rsidRPr="00C93EF7">
              <w:rPr>
                <w:rFonts w:asciiTheme="minorHAnsi" w:hAnsiTheme="minorHAnsi" w:cstheme="minorHAnsi"/>
                <w:sz w:val="22"/>
                <w:szCs w:val="22"/>
              </w:rPr>
              <w:t>um zmniejsza się ilość narzędzi i wagę punktów.</w:t>
            </w:r>
          </w:p>
        </w:tc>
        <w:tc>
          <w:tcPr>
            <w:tcW w:w="975" w:type="pct"/>
          </w:tcPr>
          <w:p w:rsidR="00C454CD" w:rsidRPr="00E56B52" w:rsidRDefault="00C454CD" w:rsidP="00E339D6">
            <w:pPr>
              <w:pStyle w:val="Akapitzlist"/>
              <w:ind w:left="142"/>
              <w:jc w:val="both"/>
              <w:rPr>
                <w:rFonts w:cstheme="minorHAnsi"/>
                <w:i/>
              </w:rPr>
            </w:pPr>
          </w:p>
        </w:tc>
      </w:tr>
      <w:tr w:rsidR="00C454CD" w:rsidRPr="00E56B52" w:rsidTr="0037275C">
        <w:trPr>
          <w:jc w:val="center"/>
        </w:trPr>
        <w:tc>
          <w:tcPr>
            <w:tcW w:w="648" w:type="pct"/>
            <w:shd w:val="clear" w:color="auto" w:fill="auto"/>
          </w:tcPr>
          <w:p w:rsidR="00C454CD" w:rsidRPr="00E56B52" w:rsidRDefault="00C454CD" w:rsidP="0037275C">
            <w:pPr>
              <w:snapToGrid w:val="0"/>
              <w:spacing w:beforeLines="40" w:before="96" w:afterLines="40" w:after="96"/>
              <w:ind w:left="0"/>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8. Doświadczenie wnioskodawcy</w:t>
            </w:r>
          </w:p>
        </w:tc>
        <w:tc>
          <w:tcPr>
            <w:tcW w:w="1220" w:type="pct"/>
            <w:shd w:val="clear" w:color="auto" w:fill="auto"/>
          </w:tcPr>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Max 5</w:t>
            </w:r>
          </w:p>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 xml:space="preserve">2- posiada wiedzę </w:t>
            </w:r>
          </w:p>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3- posiada doświadczenie</w:t>
            </w:r>
          </w:p>
          <w:p w:rsidR="00C454CD" w:rsidRPr="00E56B52" w:rsidRDefault="00C454CD" w:rsidP="00C454CD">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0-nie posiada wiedzy i doświadczenia</w:t>
            </w:r>
          </w:p>
        </w:tc>
        <w:tc>
          <w:tcPr>
            <w:tcW w:w="1181" w:type="pct"/>
            <w:shd w:val="clear" w:color="auto" w:fill="auto"/>
          </w:tcPr>
          <w:p w:rsidR="00690BFF" w:rsidRPr="00690BFF" w:rsidRDefault="00690BFF" w:rsidP="00690BFF">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Max</w:t>
            </w:r>
            <w:r w:rsidRPr="00690BFF">
              <w:rPr>
                <w:rFonts w:asciiTheme="minorHAnsi" w:hAnsiTheme="minorHAnsi" w:cstheme="minorHAnsi"/>
                <w:strike/>
                <w:color w:val="FF0000"/>
                <w:sz w:val="22"/>
                <w:szCs w:val="22"/>
              </w:rPr>
              <w:t xml:space="preserve"> 5</w:t>
            </w:r>
            <w:r>
              <w:rPr>
                <w:rFonts w:asciiTheme="minorHAnsi" w:hAnsiTheme="minorHAnsi" w:cstheme="minorHAnsi"/>
                <w:color w:val="FF0000"/>
                <w:sz w:val="22"/>
                <w:szCs w:val="22"/>
              </w:rPr>
              <w:t xml:space="preserve"> 4</w:t>
            </w:r>
          </w:p>
          <w:p w:rsidR="00690BFF" w:rsidRPr="00690BFF" w:rsidRDefault="00690BFF" w:rsidP="00690BFF">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 xml:space="preserve">2- posiada </w:t>
            </w:r>
            <w:r w:rsidRPr="00690BFF">
              <w:rPr>
                <w:rFonts w:asciiTheme="minorHAnsi" w:hAnsiTheme="minorHAnsi" w:cstheme="minorHAnsi"/>
                <w:strike/>
                <w:color w:val="FF0000"/>
                <w:sz w:val="22"/>
                <w:szCs w:val="22"/>
              </w:rPr>
              <w:t xml:space="preserve">wiedzę </w:t>
            </w:r>
            <w:r>
              <w:rPr>
                <w:rFonts w:asciiTheme="minorHAnsi" w:hAnsiTheme="minorHAnsi" w:cstheme="minorHAnsi"/>
                <w:color w:val="FF0000"/>
                <w:sz w:val="22"/>
                <w:szCs w:val="22"/>
              </w:rPr>
              <w:t>wykształcenie kierunkowe poparte świadectwem</w:t>
            </w:r>
          </w:p>
          <w:p w:rsidR="00690BFF" w:rsidRPr="00690BFF" w:rsidRDefault="00690BFF" w:rsidP="00690BFF">
            <w:pPr>
              <w:snapToGrid w:val="0"/>
              <w:spacing w:beforeLines="40" w:before="96" w:afterLines="40" w:after="96"/>
              <w:ind w:left="0"/>
              <w:rPr>
                <w:rFonts w:asciiTheme="minorHAnsi" w:hAnsiTheme="minorHAnsi" w:cstheme="minorHAnsi"/>
                <w:color w:val="FF0000"/>
                <w:sz w:val="22"/>
                <w:szCs w:val="22"/>
              </w:rPr>
            </w:pPr>
            <w:r w:rsidRPr="00690BFF">
              <w:rPr>
                <w:rFonts w:asciiTheme="minorHAnsi" w:hAnsiTheme="minorHAnsi" w:cstheme="minorHAnsi"/>
                <w:strike/>
                <w:color w:val="FF0000"/>
                <w:sz w:val="22"/>
                <w:szCs w:val="22"/>
              </w:rPr>
              <w:t>3</w:t>
            </w:r>
            <w:r>
              <w:rPr>
                <w:rFonts w:asciiTheme="minorHAnsi" w:hAnsiTheme="minorHAnsi" w:cstheme="minorHAnsi"/>
                <w:sz w:val="22"/>
                <w:szCs w:val="22"/>
              </w:rPr>
              <w:t xml:space="preserve"> </w:t>
            </w:r>
            <w:r>
              <w:rPr>
                <w:rFonts w:asciiTheme="minorHAnsi" w:hAnsiTheme="minorHAnsi" w:cstheme="minorHAnsi"/>
                <w:color w:val="FF0000"/>
                <w:sz w:val="22"/>
                <w:szCs w:val="22"/>
              </w:rPr>
              <w:t>2</w:t>
            </w:r>
            <w:r w:rsidRPr="00E56B52">
              <w:rPr>
                <w:rFonts w:asciiTheme="minorHAnsi" w:hAnsiTheme="minorHAnsi" w:cstheme="minorHAnsi"/>
                <w:sz w:val="22"/>
                <w:szCs w:val="22"/>
              </w:rPr>
              <w:t>- posiada doświadczenie</w:t>
            </w:r>
            <w:r>
              <w:rPr>
                <w:rFonts w:asciiTheme="minorHAnsi" w:hAnsiTheme="minorHAnsi" w:cstheme="minorHAnsi"/>
                <w:sz w:val="22"/>
                <w:szCs w:val="22"/>
              </w:rPr>
              <w:t xml:space="preserve"> </w:t>
            </w:r>
            <w:r>
              <w:rPr>
                <w:rFonts w:asciiTheme="minorHAnsi" w:hAnsiTheme="minorHAnsi" w:cstheme="minorHAnsi"/>
                <w:color w:val="FF0000"/>
                <w:sz w:val="22"/>
                <w:szCs w:val="22"/>
              </w:rPr>
              <w:t>lub wiedzę (kurs, zaświadczenie, referencje)</w:t>
            </w:r>
          </w:p>
          <w:p w:rsidR="00C454CD" w:rsidRPr="00E56B52" w:rsidRDefault="00690BFF" w:rsidP="00690BFF">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0-</w:t>
            </w:r>
            <w:r>
              <w:rPr>
                <w:rFonts w:asciiTheme="minorHAnsi" w:hAnsiTheme="minorHAnsi" w:cstheme="minorHAnsi"/>
                <w:color w:val="FF0000"/>
                <w:sz w:val="22"/>
                <w:szCs w:val="22"/>
              </w:rPr>
              <w:t>żadne z powyż</w:t>
            </w:r>
            <w:r w:rsidRPr="00690BFF">
              <w:rPr>
                <w:rFonts w:asciiTheme="minorHAnsi" w:hAnsiTheme="minorHAnsi" w:cstheme="minorHAnsi"/>
                <w:color w:val="FF0000"/>
                <w:sz w:val="22"/>
                <w:szCs w:val="22"/>
              </w:rPr>
              <w:t>szych</w:t>
            </w:r>
          </w:p>
        </w:tc>
        <w:tc>
          <w:tcPr>
            <w:tcW w:w="976" w:type="pct"/>
            <w:shd w:val="clear" w:color="auto" w:fill="auto"/>
          </w:tcPr>
          <w:p w:rsidR="00C454CD" w:rsidRPr="00C93EF7" w:rsidRDefault="00CD6130" w:rsidP="00C93EF7">
            <w:pPr>
              <w:ind w:left="0"/>
              <w:rPr>
                <w:rFonts w:asciiTheme="minorHAnsi" w:hAnsiTheme="minorHAnsi" w:cstheme="minorHAnsi"/>
                <w:sz w:val="22"/>
                <w:szCs w:val="22"/>
              </w:rPr>
            </w:pPr>
            <w:r w:rsidRPr="00C93EF7">
              <w:rPr>
                <w:rFonts w:asciiTheme="minorHAnsi" w:hAnsiTheme="minorHAnsi" w:cstheme="minorHAnsi"/>
                <w:sz w:val="22"/>
                <w:szCs w:val="22"/>
              </w:rPr>
              <w:t>Uznano wagę tego kryterium za mniejsze niż pozostałe za które przyznano 5 punktów, dlatego zmniejszono je do 4. Ponadto doprecyzowano zapisy dot</w:t>
            </w:r>
            <w:r w:rsidR="00B957E4" w:rsidRPr="00C93EF7">
              <w:rPr>
                <w:rFonts w:asciiTheme="minorHAnsi" w:hAnsiTheme="minorHAnsi" w:cstheme="minorHAnsi"/>
                <w:sz w:val="22"/>
                <w:szCs w:val="22"/>
              </w:rPr>
              <w:t>yczący</w:t>
            </w:r>
            <w:r w:rsidRPr="00C93EF7">
              <w:rPr>
                <w:rFonts w:asciiTheme="minorHAnsi" w:hAnsiTheme="minorHAnsi" w:cstheme="minorHAnsi"/>
                <w:sz w:val="22"/>
                <w:szCs w:val="22"/>
              </w:rPr>
              <w:t xml:space="preserve"> punktacji w tym kryterium.</w:t>
            </w:r>
          </w:p>
        </w:tc>
        <w:tc>
          <w:tcPr>
            <w:tcW w:w="975" w:type="pct"/>
          </w:tcPr>
          <w:p w:rsidR="00C454CD" w:rsidRPr="00E56B52" w:rsidRDefault="00C454CD" w:rsidP="00E339D6">
            <w:pPr>
              <w:pStyle w:val="Akapitzlist"/>
              <w:ind w:left="142"/>
              <w:jc w:val="both"/>
              <w:rPr>
                <w:rFonts w:cstheme="minorHAnsi"/>
                <w:i/>
              </w:rPr>
            </w:pPr>
          </w:p>
        </w:tc>
      </w:tr>
      <w:tr w:rsidR="005F5351" w:rsidRPr="00E56B52" w:rsidTr="00B957E4">
        <w:trPr>
          <w:jc w:val="center"/>
        </w:trPr>
        <w:tc>
          <w:tcPr>
            <w:tcW w:w="648" w:type="pct"/>
            <w:vMerge w:val="restart"/>
            <w:shd w:val="clear" w:color="auto" w:fill="auto"/>
          </w:tcPr>
          <w:p w:rsidR="005F5351" w:rsidRPr="00E56B52" w:rsidRDefault="005F5351" w:rsidP="00B957E4">
            <w:pPr>
              <w:snapToGrid w:val="0"/>
              <w:spacing w:beforeLines="40" w:before="96" w:afterLines="40" w:after="96"/>
              <w:ind w:left="0"/>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9. Udział w spotkaniach </w:t>
            </w:r>
            <w:r w:rsidRPr="005F5351">
              <w:rPr>
                <w:rFonts w:asciiTheme="minorHAnsi" w:hAnsiTheme="minorHAnsi" w:cstheme="minorHAnsi"/>
                <w:b/>
                <w:strike/>
                <w:color w:val="FF0000"/>
                <w:sz w:val="22"/>
                <w:szCs w:val="22"/>
                <w:lang w:eastAsia="ar-SA"/>
              </w:rPr>
              <w:t>konsultacyjnych i</w:t>
            </w:r>
            <w:r w:rsidRPr="005F5351">
              <w:rPr>
                <w:rFonts w:asciiTheme="minorHAnsi" w:hAnsiTheme="minorHAnsi" w:cstheme="minorHAnsi"/>
                <w:b/>
                <w:color w:val="FF0000"/>
                <w:sz w:val="22"/>
                <w:szCs w:val="22"/>
                <w:lang w:eastAsia="ar-SA"/>
              </w:rPr>
              <w:t xml:space="preserve"> </w:t>
            </w:r>
            <w:r>
              <w:rPr>
                <w:rFonts w:asciiTheme="minorHAnsi" w:hAnsiTheme="minorHAnsi" w:cstheme="minorHAnsi"/>
                <w:b/>
                <w:sz w:val="22"/>
                <w:szCs w:val="22"/>
                <w:lang w:eastAsia="ar-SA"/>
              </w:rPr>
              <w:t>doradczych</w:t>
            </w:r>
          </w:p>
        </w:tc>
        <w:tc>
          <w:tcPr>
            <w:tcW w:w="1220" w:type="pct"/>
            <w:shd w:val="clear" w:color="auto" w:fill="auto"/>
          </w:tcPr>
          <w:p w:rsidR="005F5351" w:rsidRDefault="005F5351" w:rsidP="005F5351">
            <w:pPr>
              <w:pStyle w:val="Akapitzlist"/>
              <w:ind w:left="0"/>
              <w:rPr>
                <w:rFonts w:cstheme="minorHAnsi"/>
              </w:rPr>
            </w:pPr>
            <w:r>
              <w:rPr>
                <w:rFonts w:cstheme="minorHAnsi"/>
              </w:rPr>
              <w:t>Wnioskodawca korzystał ze szkoleń, konsultacji prowadzonych przez biuro LGD</w:t>
            </w:r>
          </w:p>
          <w:p w:rsidR="005F5351" w:rsidRDefault="005F5351" w:rsidP="005F5351">
            <w:pPr>
              <w:pStyle w:val="Akapitzlist"/>
              <w:ind w:left="0"/>
              <w:rPr>
                <w:rFonts w:cstheme="minorHAnsi"/>
              </w:rPr>
            </w:pPr>
          </w:p>
          <w:p w:rsidR="005F5351" w:rsidRDefault="005F5351" w:rsidP="005F5351">
            <w:pPr>
              <w:pStyle w:val="Akapitzlist"/>
              <w:ind w:left="0"/>
              <w:rPr>
                <w:rFonts w:cstheme="minorHAnsi"/>
                <w:i/>
              </w:rPr>
            </w:pPr>
            <w:r>
              <w:rPr>
                <w:rFonts w:cstheme="minorHAnsi"/>
                <w:i/>
              </w:rPr>
              <w:t>W ramach kryterium preferowane będą operacje, których wnioskodawca skorzystał  ze szkoleń, konsultacji  prowadzonych przez biuro LGD.</w:t>
            </w:r>
          </w:p>
          <w:p w:rsidR="005F5351" w:rsidRDefault="005F5351" w:rsidP="005F5351">
            <w:pPr>
              <w:pStyle w:val="Akapitzlist"/>
              <w:ind w:left="0"/>
              <w:rPr>
                <w:rFonts w:cstheme="minorHAnsi"/>
                <w:i/>
              </w:rPr>
            </w:pPr>
            <w:r>
              <w:rPr>
                <w:rFonts w:cstheme="minorHAnsi"/>
                <w:i/>
              </w:rPr>
              <w:t>Kryterium będzie weryfikowane na podstawie dokumentu wystawionego  przez biuro LGD.</w:t>
            </w:r>
          </w:p>
          <w:p w:rsidR="005F5351" w:rsidRDefault="005F5351" w:rsidP="005F5351">
            <w:pPr>
              <w:pStyle w:val="Akapitzlist"/>
              <w:ind w:left="0"/>
              <w:rPr>
                <w:rFonts w:cstheme="minorHAnsi"/>
                <w:i/>
              </w:rPr>
            </w:pPr>
          </w:p>
          <w:p w:rsidR="005F5351" w:rsidRPr="005F5351" w:rsidRDefault="005F5351" w:rsidP="005F5351">
            <w:pPr>
              <w:snapToGrid w:val="0"/>
              <w:spacing w:beforeLines="40" w:before="96" w:afterLines="40" w:after="96"/>
              <w:ind w:left="0"/>
              <w:rPr>
                <w:rFonts w:asciiTheme="minorHAnsi" w:hAnsiTheme="minorHAnsi" w:cstheme="minorHAnsi"/>
                <w:sz w:val="22"/>
                <w:szCs w:val="22"/>
              </w:rPr>
            </w:pPr>
            <w:r w:rsidRPr="005F5351">
              <w:rPr>
                <w:rFonts w:asciiTheme="minorHAnsi" w:hAnsiTheme="minorHAnsi" w:cstheme="minorHAnsi"/>
                <w:i/>
                <w:sz w:val="22"/>
                <w:szCs w:val="22"/>
                <w:u w:val="single"/>
              </w:rPr>
              <w:t>Członek Rady może przyznać punkty w jednej z kategorii</w:t>
            </w:r>
          </w:p>
        </w:tc>
        <w:tc>
          <w:tcPr>
            <w:tcW w:w="1181" w:type="pct"/>
            <w:shd w:val="clear" w:color="auto" w:fill="auto"/>
          </w:tcPr>
          <w:p w:rsidR="005F5351" w:rsidRPr="005F5351" w:rsidRDefault="005F5351" w:rsidP="005F5351">
            <w:pPr>
              <w:pStyle w:val="Akapitzlist"/>
              <w:ind w:left="0"/>
              <w:rPr>
                <w:rFonts w:cstheme="minorHAnsi"/>
                <w:color w:val="FF0000"/>
              </w:rPr>
            </w:pPr>
            <w:r>
              <w:rPr>
                <w:rFonts w:cstheme="minorHAnsi"/>
              </w:rPr>
              <w:t xml:space="preserve">Wnioskodawca korzystał </w:t>
            </w:r>
            <w:r w:rsidRPr="005F5351">
              <w:rPr>
                <w:rFonts w:cstheme="minorHAnsi"/>
                <w:strike/>
                <w:color w:val="FF0000"/>
              </w:rPr>
              <w:t>ze szkoleń, konsultacji</w:t>
            </w:r>
            <w:r>
              <w:rPr>
                <w:rFonts w:cstheme="minorHAnsi"/>
              </w:rPr>
              <w:t xml:space="preserve"> </w:t>
            </w:r>
            <w:r w:rsidRPr="005F5351">
              <w:rPr>
                <w:rFonts w:cstheme="minorHAnsi"/>
                <w:color w:val="FF0000"/>
              </w:rPr>
              <w:t xml:space="preserve">z doradztwa </w:t>
            </w:r>
            <w:r w:rsidRPr="005F5351">
              <w:rPr>
                <w:rFonts w:cstheme="minorHAnsi"/>
                <w:strike/>
                <w:color w:val="FF0000"/>
              </w:rPr>
              <w:t>prowadzonych</w:t>
            </w:r>
            <w:r>
              <w:rPr>
                <w:rFonts w:cstheme="minorHAnsi"/>
              </w:rPr>
              <w:t xml:space="preserve"> </w:t>
            </w:r>
            <w:r w:rsidRPr="005F5351">
              <w:rPr>
                <w:rFonts w:cstheme="minorHAnsi"/>
                <w:color w:val="FF0000"/>
              </w:rPr>
              <w:t>prowadzonego</w:t>
            </w:r>
            <w:r>
              <w:rPr>
                <w:rFonts w:cstheme="minorHAnsi"/>
              </w:rPr>
              <w:t xml:space="preserve"> przez biuro LGD </w:t>
            </w:r>
            <w:r>
              <w:rPr>
                <w:rFonts w:cstheme="minorHAnsi"/>
                <w:color w:val="FF0000"/>
              </w:rPr>
              <w:t>w ramach danego naboru.</w:t>
            </w:r>
          </w:p>
          <w:p w:rsidR="005F5351" w:rsidRDefault="005F5351" w:rsidP="005F5351">
            <w:pPr>
              <w:pStyle w:val="Akapitzlist"/>
              <w:ind w:left="0"/>
              <w:rPr>
                <w:rFonts w:cstheme="minorHAnsi"/>
              </w:rPr>
            </w:pPr>
          </w:p>
          <w:p w:rsidR="005F5351" w:rsidRPr="005F5351" w:rsidRDefault="005F5351" w:rsidP="005F5351">
            <w:pPr>
              <w:pStyle w:val="Akapitzlist"/>
              <w:ind w:left="0"/>
              <w:rPr>
                <w:rFonts w:cstheme="minorHAnsi"/>
                <w:i/>
                <w:color w:val="FF0000"/>
              </w:rPr>
            </w:pPr>
            <w:r>
              <w:rPr>
                <w:rFonts w:cstheme="minorHAnsi"/>
                <w:i/>
              </w:rPr>
              <w:t xml:space="preserve">W ramach kryterium preferowane będą operacje, których wnioskodawca skorzystał  </w:t>
            </w:r>
            <w:r w:rsidRPr="005F5351">
              <w:rPr>
                <w:rFonts w:cstheme="minorHAnsi"/>
                <w:i/>
                <w:strike/>
                <w:color w:val="FF0000"/>
              </w:rPr>
              <w:t>ze szkoleń, konsultacji</w:t>
            </w:r>
            <w:r w:rsidRPr="005F5351">
              <w:rPr>
                <w:rFonts w:cstheme="minorHAnsi"/>
                <w:i/>
                <w:color w:val="FF0000"/>
              </w:rPr>
              <w:t xml:space="preserve">  </w:t>
            </w:r>
            <w:r>
              <w:rPr>
                <w:rFonts w:cstheme="minorHAnsi"/>
                <w:i/>
                <w:color w:val="FF0000"/>
              </w:rPr>
              <w:t xml:space="preserve">z doradztwa </w:t>
            </w:r>
            <w:r w:rsidRPr="005F5351">
              <w:rPr>
                <w:rFonts w:cstheme="minorHAnsi"/>
                <w:i/>
                <w:strike/>
                <w:color w:val="FF0000"/>
              </w:rPr>
              <w:t>prowadzonych</w:t>
            </w:r>
            <w:r>
              <w:rPr>
                <w:rFonts w:cstheme="minorHAnsi"/>
                <w:i/>
              </w:rPr>
              <w:t xml:space="preserve"> </w:t>
            </w:r>
            <w:r>
              <w:rPr>
                <w:rFonts w:cstheme="minorHAnsi"/>
                <w:i/>
                <w:color w:val="FF0000"/>
              </w:rPr>
              <w:t>prowadzonego</w:t>
            </w:r>
            <w:r>
              <w:rPr>
                <w:rFonts w:cstheme="minorHAnsi"/>
                <w:i/>
              </w:rPr>
              <w:t xml:space="preserve"> </w:t>
            </w:r>
            <w:r w:rsidRPr="005F5351">
              <w:rPr>
                <w:rFonts w:cstheme="minorHAnsi"/>
                <w:i/>
                <w:strike/>
                <w:color w:val="FF0000"/>
              </w:rPr>
              <w:t>przez biuro</w:t>
            </w:r>
            <w:r w:rsidRPr="005F5351">
              <w:rPr>
                <w:rFonts w:cstheme="minorHAnsi"/>
                <w:i/>
                <w:color w:val="FF0000"/>
              </w:rPr>
              <w:t xml:space="preserve"> w biurze </w:t>
            </w:r>
            <w:r>
              <w:rPr>
                <w:rFonts w:cstheme="minorHAnsi"/>
                <w:i/>
              </w:rPr>
              <w:t xml:space="preserve">LGD </w:t>
            </w:r>
            <w:r>
              <w:rPr>
                <w:rFonts w:cstheme="minorHAnsi"/>
                <w:i/>
                <w:color w:val="FF0000"/>
              </w:rPr>
              <w:t>min. 2 razy.</w:t>
            </w:r>
          </w:p>
          <w:p w:rsidR="005F5351" w:rsidRDefault="005F5351" w:rsidP="005F5351">
            <w:pPr>
              <w:pStyle w:val="Akapitzlist"/>
              <w:ind w:left="0"/>
              <w:rPr>
                <w:rFonts w:cstheme="minorHAnsi"/>
                <w:i/>
              </w:rPr>
            </w:pPr>
            <w:r>
              <w:rPr>
                <w:rFonts w:cstheme="minorHAnsi"/>
                <w:i/>
              </w:rPr>
              <w:t>Kryterium będzie weryfikowane na podstawie dokumentu wystawionego  przez biuro LGD.</w:t>
            </w:r>
          </w:p>
          <w:p w:rsidR="005F5351" w:rsidRPr="00E56B52" w:rsidRDefault="005F5351" w:rsidP="005F5351">
            <w:pPr>
              <w:snapToGrid w:val="0"/>
              <w:spacing w:beforeLines="40" w:before="96" w:afterLines="40" w:after="96"/>
              <w:ind w:left="0"/>
              <w:rPr>
                <w:rFonts w:asciiTheme="minorHAnsi" w:hAnsiTheme="minorHAnsi" w:cstheme="minorHAnsi"/>
                <w:sz w:val="22"/>
                <w:szCs w:val="22"/>
              </w:rPr>
            </w:pPr>
            <w:r w:rsidRPr="005F5351">
              <w:rPr>
                <w:rFonts w:asciiTheme="minorHAnsi" w:hAnsiTheme="minorHAnsi" w:cstheme="minorHAnsi"/>
                <w:i/>
                <w:sz w:val="22"/>
                <w:szCs w:val="22"/>
                <w:u w:val="single"/>
              </w:rPr>
              <w:t>Członek Rady może przyznać punkty w jednej z kategorii</w:t>
            </w:r>
          </w:p>
        </w:tc>
        <w:tc>
          <w:tcPr>
            <w:tcW w:w="976" w:type="pct"/>
            <w:shd w:val="clear" w:color="auto" w:fill="auto"/>
          </w:tcPr>
          <w:p w:rsidR="005F5351" w:rsidRPr="002B22A1" w:rsidRDefault="002B22A1" w:rsidP="00C93EF7">
            <w:pPr>
              <w:ind w:left="0"/>
              <w:rPr>
                <w:rFonts w:asciiTheme="minorHAnsi" w:hAnsiTheme="minorHAnsi" w:cstheme="minorHAnsi"/>
                <w:sz w:val="22"/>
                <w:szCs w:val="22"/>
              </w:rPr>
            </w:pPr>
            <w:r w:rsidRPr="002B22A1">
              <w:rPr>
                <w:rFonts w:asciiTheme="minorHAnsi" w:hAnsiTheme="minorHAnsi"/>
                <w:sz w:val="22"/>
                <w:szCs w:val="22"/>
              </w:rPr>
              <w:t>Usunięto możliwość uzyskania punktów za udział w szkoleniu. LGD zależy na bezpośrednim kontakcie z beneficjentem w celu wypracowania dobrego wniosku dlatego chce punktować tylko udział w doradztwie. Aby uzyskać punkty doradztwo ma dotyczyć danego na</w:t>
            </w:r>
            <w:r w:rsidR="00A144C4">
              <w:rPr>
                <w:rFonts w:asciiTheme="minorHAnsi" w:hAnsiTheme="minorHAnsi"/>
                <w:sz w:val="22"/>
                <w:szCs w:val="22"/>
              </w:rPr>
              <w:t>boru i musi odbyć się min. 2 raz</w:t>
            </w:r>
            <w:r w:rsidRPr="002B22A1">
              <w:rPr>
                <w:rFonts w:asciiTheme="minorHAnsi" w:hAnsiTheme="minorHAnsi"/>
                <w:sz w:val="22"/>
                <w:szCs w:val="22"/>
              </w:rPr>
              <w:t>y. W związku ze zmianą kryterium zmieniono również jego nazwę.</w:t>
            </w:r>
          </w:p>
        </w:tc>
        <w:tc>
          <w:tcPr>
            <w:tcW w:w="975" w:type="pct"/>
          </w:tcPr>
          <w:p w:rsidR="005F5351" w:rsidRPr="00E56B52" w:rsidRDefault="005F5351" w:rsidP="00E339D6">
            <w:pPr>
              <w:pStyle w:val="Akapitzlist"/>
              <w:ind w:left="142"/>
              <w:jc w:val="both"/>
              <w:rPr>
                <w:rFonts w:cstheme="minorHAnsi"/>
                <w:i/>
              </w:rPr>
            </w:pPr>
          </w:p>
        </w:tc>
      </w:tr>
      <w:tr w:rsidR="005F5351" w:rsidRPr="00E56B52" w:rsidTr="00C30F65">
        <w:trPr>
          <w:jc w:val="center"/>
        </w:trPr>
        <w:tc>
          <w:tcPr>
            <w:tcW w:w="648" w:type="pct"/>
            <w:vMerge/>
            <w:shd w:val="clear" w:color="auto" w:fill="auto"/>
            <w:vAlign w:val="center"/>
          </w:tcPr>
          <w:p w:rsidR="005F5351" w:rsidRDefault="005F5351" w:rsidP="00F51E84">
            <w:pPr>
              <w:snapToGrid w:val="0"/>
              <w:spacing w:beforeLines="40" w:before="96" w:afterLines="40" w:after="96"/>
              <w:ind w:left="0"/>
              <w:rPr>
                <w:rFonts w:asciiTheme="minorHAnsi" w:hAnsiTheme="minorHAnsi" w:cstheme="minorHAnsi"/>
                <w:b/>
                <w:sz w:val="22"/>
                <w:szCs w:val="22"/>
                <w:lang w:eastAsia="ar-SA"/>
              </w:rPr>
            </w:pPr>
          </w:p>
        </w:tc>
        <w:tc>
          <w:tcPr>
            <w:tcW w:w="1220" w:type="pct"/>
            <w:shd w:val="clear" w:color="auto" w:fill="auto"/>
          </w:tcPr>
          <w:p w:rsidR="005F5351" w:rsidRDefault="005F5351" w:rsidP="005F5351">
            <w:pPr>
              <w:snapToGrid w:val="0"/>
              <w:spacing w:beforeLines="40" w:before="96" w:afterLines="40" w:after="96"/>
              <w:ind w:left="0" w:right="172"/>
              <w:rPr>
                <w:rFonts w:asciiTheme="minorHAnsi" w:hAnsiTheme="minorHAnsi" w:cstheme="minorHAnsi"/>
              </w:rPr>
            </w:pPr>
            <w:r>
              <w:rPr>
                <w:rFonts w:asciiTheme="minorHAnsi" w:hAnsiTheme="minorHAnsi" w:cstheme="minorHAnsi"/>
                <w:sz w:val="22"/>
                <w:szCs w:val="22"/>
              </w:rPr>
              <w:t>Max 5</w:t>
            </w:r>
          </w:p>
          <w:p w:rsidR="005F5351" w:rsidRDefault="005F5351" w:rsidP="005F5351">
            <w:pPr>
              <w:snapToGrid w:val="0"/>
              <w:spacing w:beforeLines="40" w:before="96" w:afterLines="40" w:after="96"/>
              <w:ind w:left="0" w:right="172"/>
              <w:rPr>
                <w:rFonts w:asciiTheme="minorHAnsi" w:hAnsiTheme="minorHAnsi" w:cstheme="minorHAnsi"/>
                <w:lang w:eastAsia="ar-SA"/>
              </w:rPr>
            </w:pPr>
            <w:r>
              <w:rPr>
                <w:rFonts w:asciiTheme="minorHAnsi" w:hAnsiTheme="minorHAnsi" w:cstheme="minorHAnsi"/>
                <w:sz w:val="22"/>
                <w:szCs w:val="22"/>
                <w:lang w:eastAsia="ar-SA"/>
              </w:rPr>
              <w:t xml:space="preserve">5 – korzystał </w:t>
            </w:r>
          </w:p>
          <w:p w:rsidR="005F5351" w:rsidRPr="00E56B52" w:rsidRDefault="005F5351" w:rsidP="005F5351">
            <w:pPr>
              <w:snapToGrid w:val="0"/>
              <w:spacing w:beforeLines="40" w:before="96" w:afterLines="40" w:after="96"/>
              <w:ind w:left="0"/>
              <w:rPr>
                <w:rFonts w:asciiTheme="minorHAnsi" w:hAnsiTheme="minorHAnsi" w:cstheme="minorHAnsi"/>
                <w:sz w:val="22"/>
                <w:szCs w:val="22"/>
              </w:rPr>
            </w:pPr>
            <w:r>
              <w:rPr>
                <w:rFonts w:asciiTheme="minorHAnsi" w:hAnsiTheme="minorHAnsi" w:cstheme="minorHAnsi"/>
                <w:sz w:val="22"/>
                <w:szCs w:val="22"/>
                <w:lang w:eastAsia="ar-SA"/>
              </w:rPr>
              <w:t>0 –nie korzystał</w:t>
            </w:r>
          </w:p>
        </w:tc>
        <w:tc>
          <w:tcPr>
            <w:tcW w:w="1181" w:type="pct"/>
            <w:shd w:val="clear" w:color="auto" w:fill="auto"/>
          </w:tcPr>
          <w:p w:rsidR="005F5351" w:rsidRPr="005F5351" w:rsidRDefault="005F5351" w:rsidP="005F5351">
            <w:pPr>
              <w:snapToGrid w:val="0"/>
              <w:spacing w:beforeLines="40" w:before="96" w:afterLines="40" w:after="96"/>
              <w:ind w:left="0" w:right="172"/>
              <w:rPr>
                <w:rFonts w:asciiTheme="minorHAnsi" w:hAnsiTheme="minorHAnsi" w:cstheme="minorHAnsi"/>
              </w:rPr>
            </w:pPr>
            <w:r>
              <w:rPr>
                <w:rFonts w:asciiTheme="minorHAnsi" w:hAnsiTheme="minorHAnsi" w:cstheme="minorHAnsi"/>
                <w:sz w:val="22"/>
                <w:szCs w:val="22"/>
              </w:rPr>
              <w:t xml:space="preserve">Max </w:t>
            </w:r>
            <w:r w:rsidRPr="005F5351">
              <w:rPr>
                <w:rFonts w:asciiTheme="minorHAnsi" w:hAnsiTheme="minorHAnsi" w:cstheme="minorHAnsi"/>
                <w:strike/>
                <w:color w:val="FF0000"/>
                <w:sz w:val="22"/>
                <w:szCs w:val="22"/>
              </w:rPr>
              <w:t>5</w:t>
            </w:r>
            <w:r w:rsidRPr="005F5351">
              <w:rPr>
                <w:rFonts w:asciiTheme="minorHAnsi" w:hAnsiTheme="minorHAnsi" w:cstheme="minorHAnsi"/>
                <w:color w:val="FF0000"/>
                <w:sz w:val="22"/>
                <w:szCs w:val="22"/>
              </w:rPr>
              <w:t xml:space="preserve">  </w:t>
            </w:r>
            <w:r>
              <w:rPr>
                <w:rFonts w:asciiTheme="minorHAnsi" w:hAnsiTheme="minorHAnsi" w:cstheme="minorHAnsi"/>
                <w:color w:val="FF0000"/>
                <w:sz w:val="22"/>
                <w:szCs w:val="22"/>
              </w:rPr>
              <w:t>3</w:t>
            </w:r>
          </w:p>
          <w:p w:rsidR="005F5351" w:rsidRDefault="005F5351" w:rsidP="005F5351">
            <w:pPr>
              <w:snapToGrid w:val="0"/>
              <w:spacing w:beforeLines="40" w:before="96" w:afterLines="40" w:after="96"/>
              <w:ind w:left="0" w:right="172"/>
              <w:rPr>
                <w:rFonts w:asciiTheme="minorHAnsi" w:hAnsiTheme="minorHAnsi" w:cstheme="minorHAnsi"/>
                <w:lang w:eastAsia="ar-SA"/>
              </w:rPr>
            </w:pPr>
            <w:r w:rsidRPr="005F5351">
              <w:rPr>
                <w:rFonts w:asciiTheme="minorHAnsi" w:hAnsiTheme="minorHAnsi" w:cstheme="minorHAnsi"/>
                <w:strike/>
                <w:color w:val="FF0000"/>
                <w:sz w:val="22"/>
                <w:szCs w:val="22"/>
                <w:lang w:eastAsia="ar-SA"/>
              </w:rPr>
              <w:t>5</w:t>
            </w:r>
            <w:r>
              <w:rPr>
                <w:rFonts w:asciiTheme="minorHAnsi" w:hAnsiTheme="minorHAnsi" w:cstheme="minorHAnsi"/>
                <w:sz w:val="22"/>
                <w:szCs w:val="22"/>
                <w:lang w:eastAsia="ar-SA"/>
              </w:rPr>
              <w:t xml:space="preserve"> </w:t>
            </w:r>
            <w:r>
              <w:rPr>
                <w:rFonts w:asciiTheme="minorHAnsi" w:hAnsiTheme="minorHAnsi" w:cstheme="minorHAnsi"/>
                <w:color w:val="FF0000"/>
                <w:sz w:val="22"/>
                <w:szCs w:val="22"/>
                <w:lang w:eastAsia="ar-SA"/>
              </w:rPr>
              <w:t xml:space="preserve"> 3</w:t>
            </w:r>
            <w:r>
              <w:rPr>
                <w:rFonts w:asciiTheme="minorHAnsi" w:hAnsiTheme="minorHAnsi" w:cstheme="minorHAnsi"/>
                <w:sz w:val="22"/>
                <w:szCs w:val="22"/>
                <w:lang w:eastAsia="ar-SA"/>
              </w:rPr>
              <w:t xml:space="preserve">– korzystał </w:t>
            </w:r>
            <w:r>
              <w:rPr>
                <w:rFonts w:asciiTheme="minorHAnsi" w:hAnsiTheme="minorHAnsi" w:cstheme="minorHAnsi"/>
                <w:color w:val="FF0000"/>
                <w:sz w:val="22"/>
                <w:szCs w:val="22"/>
                <w:lang w:eastAsia="ar-SA"/>
              </w:rPr>
              <w:t>min. 2 razy</w:t>
            </w:r>
            <w:r>
              <w:rPr>
                <w:rFonts w:asciiTheme="minorHAnsi" w:hAnsiTheme="minorHAnsi" w:cstheme="minorHAnsi"/>
                <w:sz w:val="22"/>
                <w:szCs w:val="22"/>
                <w:lang w:eastAsia="ar-SA"/>
              </w:rPr>
              <w:t xml:space="preserve"> </w:t>
            </w:r>
          </w:p>
          <w:p w:rsidR="005F5351" w:rsidRPr="005F5351" w:rsidRDefault="005F5351" w:rsidP="005F5351">
            <w:pPr>
              <w:snapToGrid w:val="0"/>
              <w:spacing w:beforeLines="40" w:before="96" w:afterLines="40" w:after="96"/>
              <w:ind w:left="0"/>
              <w:rPr>
                <w:rFonts w:asciiTheme="minorHAnsi" w:hAnsiTheme="minorHAnsi" w:cstheme="minorHAnsi"/>
                <w:color w:val="FF0000"/>
                <w:sz w:val="22"/>
                <w:szCs w:val="22"/>
              </w:rPr>
            </w:pPr>
            <w:r>
              <w:rPr>
                <w:rFonts w:asciiTheme="minorHAnsi" w:hAnsiTheme="minorHAnsi" w:cstheme="minorHAnsi"/>
                <w:sz w:val="22"/>
                <w:szCs w:val="22"/>
                <w:lang w:eastAsia="ar-SA"/>
              </w:rPr>
              <w:t>0 –</w:t>
            </w:r>
            <w:r w:rsidRPr="005F5351">
              <w:rPr>
                <w:rFonts w:asciiTheme="minorHAnsi" w:hAnsiTheme="minorHAnsi" w:cstheme="minorHAnsi"/>
                <w:strike/>
                <w:color w:val="FF0000"/>
                <w:sz w:val="22"/>
                <w:szCs w:val="22"/>
                <w:lang w:eastAsia="ar-SA"/>
              </w:rPr>
              <w:t>nie</w:t>
            </w:r>
            <w:r>
              <w:rPr>
                <w:rFonts w:asciiTheme="minorHAnsi" w:hAnsiTheme="minorHAnsi" w:cstheme="minorHAnsi"/>
                <w:sz w:val="22"/>
                <w:szCs w:val="22"/>
                <w:lang w:eastAsia="ar-SA"/>
              </w:rPr>
              <w:t xml:space="preserve"> korzystał </w:t>
            </w:r>
            <w:r>
              <w:rPr>
                <w:rFonts w:asciiTheme="minorHAnsi" w:hAnsiTheme="minorHAnsi" w:cstheme="minorHAnsi"/>
                <w:color w:val="FF0000"/>
                <w:sz w:val="22"/>
                <w:szCs w:val="22"/>
                <w:lang w:eastAsia="ar-SA"/>
              </w:rPr>
              <w:t>mniej niż 2 razy</w:t>
            </w:r>
          </w:p>
        </w:tc>
        <w:tc>
          <w:tcPr>
            <w:tcW w:w="976" w:type="pct"/>
            <w:shd w:val="clear" w:color="auto" w:fill="auto"/>
          </w:tcPr>
          <w:p w:rsidR="005F5351" w:rsidRPr="002B22A1" w:rsidRDefault="002B22A1" w:rsidP="00C93EF7">
            <w:pPr>
              <w:ind w:left="0"/>
              <w:rPr>
                <w:rFonts w:asciiTheme="minorHAnsi" w:hAnsiTheme="minorHAnsi" w:cstheme="minorHAnsi"/>
                <w:i/>
                <w:sz w:val="22"/>
                <w:szCs w:val="22"/>
              </w:rPr>
            </w:pPr>
            <w:r w:rsidRPr="002B22A1">
              <w:rPr>
                <w:rFonts w:asciiTheme="minorHAnsi" w:hAnsiTheme="minorHAnsi"/>
                <w:sz w:val="22"/>
                <w:szCs w:val="22"/>
              </w:rPr>
              <w:t>W związku z powyższym uzasadnieniem zmieniono punktację.</w:t>
            </w:r>
          </w:p>
        </w:tc>
        <w:tc>
          <w:tcPr>
            <w:tcW w:w="975" w:type="pct"/>
          </w:tcPr>
          <w:p w:rsidR="005F5351" w:rsidRPr="00E56B52" w:rsidRDefault="005F5351" w:rsidP="00E339D6">
            <w:pPr>
              <w:pStyle w:val="Akapitzlist"/>
              <w:ind w:left="142"/>
              <w:jc w:val="both"/>
              <w:rPr>
                <w:rFonts w:cstheme="minorHAnsi"/>
                <w:i/>
              </w:rPr>
            </w:pPr>
          </w:p>
        </w:tc>
      </w:tr>
      <w:tr w:rsidR="00CE58E1" w:rsidRPr="00E56B52" w:rsidTr="00B957E4">
        <w:trPr>
          <w:jc w:val="center"/>
        </w:trPr>
        <w:tc>
          <w:tcPr>
            <w:tcW w:w="648" w:type="pct"/>
            <w:vMerge w:val="restart"/>
            <w:shd w:val="clear" w:color="auto" w:fill="auto"/>
          </w:tcPr>
          <w:p w:rsidR="00CE58E1" w:rsidRPr="00E56B52" w:rsidRDefault="00CE58E1" w:rsidP="00B957E4">
            <w:pPr>
              <w:snapToGrid w:val="0"/>
              <w:spacing w:beforeLines="40" w:before="96" w:afterLines="40" w:after="96"/>
              <w:ind w:left="0"/>
              <w:rPr>
                <w:rFonts w:asciiTheme="minorHAnsi" w:hAnsiTheme="minorHAnsi" w:cstheme="minorHAnsi"/>
                <w:b/>
                <w:sz w:val="22"/>
                <w:szCs w:val="22"/>
                <w:lang w:eastAsia="ar-SA"/>
              </w:rPr>
            </w:pPr>
            <w:r w:rsidRPr="00E56B52">
              <w:rPr>
                <w:rFonts w:asciiTheme="minorHAnsi" w:hAnsiTheme="minorHAnsi" w:cstheme="minorHAnsi"/>
                <w:b/>
                <w:sz w:val="22"/>
                <w:szCs w:val="22"/>
                <w:lang w:eastAsia="ar-SA"/>
              </w:rPr>
              <w:t>10. Jakość i kompletność wniosku</w:t>
            </w:r>
          </w:p>
        </w:tc>
        <w:tc>
          <w:tcPr>
            <w:tcW w:w="1220" w:type="pct"/>
            <w:shd w:val="clear" w:color="auto" w:fill="auto"/>
          </w:tcPr>
          <w:p w:rsidR="00CE58E1" w:rsidRPr="00E56B52" w:rsidRDefault="00CE58E1" w:rsidP="00CE58E1">
            <w:pPr>
              <w:pStyle w:val="Akapitzlist"/>
              <w:ind w:left="0"/>
              <w:rPr>
                <w:rFonts w:cstheme="minorHAnsi"/>
              </w:rPr>
            </w:pPr>
            <w:r w:rsidRPr="00E56B52">
              <w:rPr>
                <w:rFonts w:cstheme="minorHAnsi"/>
              </w:rPr>
              <w:t xml:space="preserve">Wnioskodawca złożył wniosek, który jest kompletny spójny, racjonalny i dobrze opisany.  </w:t>
            </w:r>
          </w:p>
          <w:p w:rsidR="00CE58E1" w:rsidRPr="00E56B52" w:rsidRDefault="00CE58E1" w:rsidP="00CE58E1">
            <w:pPr>
              <w:pStyle w:val="Akapitzlist"/>
              <w:ind w:left="0"/>
              <w:rPr>
                <w:rFonts w:cstheme="minorHAnsi"/>
              </w:rPr>
            </w:pPr>
          </w:p>
          <w:p w:rsidR="00CE58E1" w:rsidRPr="00E56B52" w:rsidRDefault="00CE58E1" w:rsidP="00CE58E1">
            <w:pPr>
              <w:pStyle w:val="Akapitzlist"/>
              <w:ind w:left="0"/>
              <w:rPr>
                <w:rFonts w:cstheme="minorHAnsi"/>
                <w:i/>
              </w:rPr>
            </w:pPr>
            <w:r w:rsidRPr="00E56B52">
              <w:rPr>
                <w:rFonts w:cstheme="minorHAnsi"/>
                <w:i/>
              </w:rPr>
              <w:t>W ramach kryterium preferowane będą operacje mające spójny i racjonalny charakter, o dobrze opisanych działaniach oraz wniosek jest prawidłowo wypełniony i  zawiera wszystkie wymagane i dodatkowe załączniki.</w:t>
            </w:r>
          </w:p>
          <w:p w:rsidR="00CE58E1" w:rsidRPr="00E56B52" w:rsidRDefault="00CE58E1" w:rsidP="00CE58E1">
            <w:pPr>
              <w:pStyle w:val="Akapitzlist"/>
              <w:ind w:left="0"/>
              <w:rPr>
                <w:rFonts w:cstheme="minorHAnsi"/>
                <w:i/>
              </w:rPr>
            </w:pPr>
          </w:p>
          <w:p w:rsidR="00CE58E1" w:rsidRPr="00E56B52" w:rsidRDefault="00CE58E1" w:rsidP="00CE58E1">
            <w:pPr>
              <w:pStyle w:val="Akapitzlist"/>
              <w:ind w:left="0"/>
              <w:rPr>
                <w:rFonts w:cstheme="minorHAnsi"/>
                <w:i/>
              </w:rPr>
            </w:pPr>
            <w:r w:rsidRPr="00E56B52">
              <w:rPr>
                <w:rFonts w:cstheme="minorHAnsi"/>
                <w:i/>
              </w:rPr>
              <w:t>Kryterium będzie weryfikowane na podstawie zapisów we wniosku i załączonych dokumentach.</w:t>
            </w:r>
          </w:p>
          <w:p w:rsidR="00CE58E1" w:rsidRPr="00E56B52" w:rsidRDefault="00CE58E1" w:rsidP="00CE58E1">
            <w:pPr>
              <w:pStyle w:val="Akapitzlist"/>
              <w:ind w:left="0"/>
              <w:rPr>
                <w:rFonts w:cstheme="minorHAnsi"/>
                <w:i/>
                <w:u w:val="single"/>
              </w:rPr>
            </w:pPr>
          </w:p>
          <w:p w:rsidR="00CE58E1" w:rsidRPr="00E56B52" w:rsidRDefault="00CE58E1" w:rsidP="00CE58E1">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i/>
                <w:sz w:val="22"/>
                <w:szCs w:val="22"/>
                <w:u w:val="single"/>
              </w:rPr>
              <w:t>Członek Rady może przyznać punkty w każdej z kategorii</w:t>
            </w:r>
          </w:p>
        </w:tc>
        <w:tc>
          <w:tcPr>
            <w:tcW w:w="1181" w:type="pct"/>
            <w:shd w:val="clear" w:color="auto" w:fill="auto"/>
          </w:tcPr>
          <w:p w:rsidR="005F5351" w:rsidRPr="008B0CCB" w:rsidRDefault="005F5351" w:rsidP="005F5351">
            <w:pPr>
              <w:pStyle w:val="Akapitzlist"/>
              <w:ind w:left="0"/>
              <w:rPr>
                <w:rFonts w:cstheme="minorHAnsi"/>
                <w:strike/>
                <w:color w:val="FF0000"/>
              </w:rPr>
            </w:pPr>
            <w:r w:rsidRPr="00E56B52">
              <w:rPr>
                <w:rFonts w:cstheme="minorHAnsi"/>
              </w:rPr>
              <w:t>Wnioskodawca złożył wniosek, który jest kompletny spójny</w:t>
            </w:r>
            <w:r w:rsidRPr="008B0CCB">
              <w:rPr>
                <w:rFonts w:cstheme="minorHAnsi"/>
              </w:rPr>
              <w:t xml:space="preserve">, </w:t>
            </w:r>
            <w:r w:rsidRPr="008B0CCB">
              <w:rPr>
                <w:rFonts w:cstheme="minorHAnsi"/>
                <w:strike/>
                <w:color w:val="FF0000"/>
              </w:rPr>
              <w:t xml:space="preserve">racjonalny i dobrze opisany. </w:t>
            </w:r>
            <w:r w:rsidRPr="008B0CCB">
              <w:rPr>
                <w:rFonts w:cstheme="minorHAnsi"/>
              </w:rPr>
              <w:t xml:space="preserve"> </w:t>
            </w:r>
            <w:r w:rsidR="008B0CCB" w:rsidRPr="00FC198F">
              <w:rPr>
                <w:rFonts w:cstheme="minorHAnsi"/>
                <w:color w:val="FF0000"/>
              </w:rPr>
              <w:t>i prawidłowo wypełniony.</w:t>
            </w:r>
          </w:p>
          <w:p w:rsidR="005F5351" w:rsidRPr="00E56B52" w:rsidRDefault="005F5351" w:rsidP="005F5351">
            <w:pPr>
              <w:pStyle w:val="Akapitzlist"/>
              <w:ind w:left="0"/>
              <w:rPr>
                <w:rFonts w:cstheme="minorHAnsi"/>
              </w:rPr>
            </w:pPr>
          </w:p>
          <w:p w:rsidR="005F5351" w:rsidRPr="00E56B52" w:rsidRDefault="005F5351" w:rsidP="005F5351">
            <w:pPr>
              <w:pStyle w:val="Akapitzlist"/>
              <w:ind w:left="0"/>
              <w:rPr>
                <w:rFonts w:cstheme="minorHAnsi"/>
                <w:i/>
              </w:rPr>
            </w:pPr>
            <w:r w:rsidRPr="00E56B52">
              <w:rPr>
                <w:rFonts w:cstheme="minorHAnsi"/>
                <w:i/>
              </w:rPr>
              <w:t xml:space="preserve">W ramach kryterium preferowane będą operacje mające spójny </w:t>
            </w:r>
            <w:r w:rsidRPr="008B0CCB">
              <w:rPr>
                <w:rFonts w:cstheme="minorHAnsi"/>
                <w:i/>
                <w:strike/>
                <w:color w:val="FF0000"/>
              </w:rPr>
              <w:t>i racjonalny</w:t>
            </w:r>
            <w:r w:rsidRPr="008B0CCB">
              <w:rPr>
                <w:rFonts w:cstheme="minorHAnsi"/>
                <w:i/>
                <w:color w:val="FF0000"/>
              </w:rPr>
              <w:t xml:space="preserve"> </w:t>
            </w:r>
            <w:r w:rsidRPr="00E56B52">
              <w:rPr>
                <w:rFonts w:cstheme="minorHAnsi"/>
                <w:i/>
              </w:rPr>
              <w:t>charakter, o dobrze opisanych działaniach oraz wniosek jest prawidłowo wypełniony i  zawiera wszystkie wymagane i dodatkowe załączniki.</w:t>
            </w:r>
          </w:p>
          <w:p w:rsidR="005F5351" w:rsidRPr="00E56B52" w:rsidRDefault="005F5351" w:rsidP="005F5351">
            <w:pPr>
              <w:pStyle w:val="Akapitzlist"/>
              <w:ind w:left="0"/>
              <w:rPr>
                <w:rFonts w:cstheme="minorHAnsi"/>
                <w:i/>
              </w:rPr>
            </w:pPr>
          </w:p>
          <w:p w:rsidR="005F5351" w:rsidRPr="00E56B52" w:rsidRDefault="005F5351" w:rsidP="005F5351">
            <w:pPr>
              <w:pStyle w:val="Akapitzlist"/>
              <w:ind w:left="0"/>
              <w:rPr>
                <w:rFonts w:cstheme="minorHAnsi"/>
                <w:i/>
              </w:rPr>
            </w:pPr>
            <w:r w:rsidRPr="00E56B52">
              <w:rPr>
                <w:rFonts w:cstheme="minorHAnsi"/>
                <w:i/>
              </w:rPr>
              <w:t>Kryterium będzie weryfikowane na podstawie zapisów we wniosku i załączonych dokumentach.</w:t>
            </w:r>
          </w:p>
          <w:p w:rsidR="005F5351" w:rsidRPr="00E56B52" w:rsidRDefault="005F5351" w:rsidP="005F5351">
            <w:pPr>
              <w:pStyle w:val="Akapitzlist"/>
              <w:ind w:left="0"/>
              <w:rPr>
                <w:rFonts w:cstheme="minorHAnsi"/>
                <w:i/>
                <w:u w:val="single"/>
              </w:rPr>
            </w:pPr>
          </w:p>
          <w:p w:rsidR="00CE58E1" w:rsidRPr="00E56B52" w:rsidRDefault="005F5351" w:rsidP="005F5351">
            <w:pPr>
              <w:snapToGrid w:val="0"/>
              <w:spacing w:beforeLines="40" w:before="96" w:afterLines="40" w:after="96"/>
              <w:ind w:left="0"/>
              <w:rPr>
                <w:rFonts w:asciiTheme="minorHAnsi" w:hAnsiTheme="minorHAnsi" w:cstheme="minorHAnsi"/>
                <w:sz w:val="22"/>
                <w:szCs w:val="22"/>
                <w:highlight w:val="yellow"/>
              </w:rPr>
            </w:pPr>
            <w:r w:rsidRPr="00E56B52">
              <w:rPr>
                <w:rFonts w:asciiTheme="minorHAnsi" w:hAnsiTheme="minorHAnsi" w:cstheme="minorHAnsi"/>
                <w:i/>
                <w:sz w:val="22"/>
                <w:szCs w:val="22"/>
                <w:u w:val="single"/>
              </w:rPr>
              <w:t>Członek Rady może przyznać punkty w każdej z kategorii</w:t>
            </w:r>
          </w:p>
        </w:tc>
        <w:tc>
          <w:tcPr>
            <w:tcW w:w="976" w:type="pct"/>
            <w:shd w:val="clear" w:color="auto" w:fill="auto"/>
          </w:tcPr>
          <w:p w:rsidR="00CE58E1" w:rsidRPr="00B957E4" w:rsidRDefault="00CD6130" w:rsidP="00B957E4">
            <w:pPr>
              <w:ind w:left="0"/>
              <w:rPr>
                <w:rFonts w:asciiTheme="minorHAnsi" w:hAnsiTheme="minorHAnsi" w:cstheme="minorHAnsi"/>
                <w:sz w:val="22"/>
                <w:szCs w:val="22"/>
              </w:rPr>
            </w:pPr>
            <w:r w:rsidRPr="00B957E4">
              <w:rPr>
                <w:rFonts w:asciiTheme="minorHAnsi" w:hAnsiTheme="minorHAnsi" w:cstheme="minorHAnsi"/>
                <w:sz w:val="22"/>
                <w:szCs w:val="22"/>
              </w:rPr>
              <w:t>Usunięto ocenę operacji pod względem „racjonalności”, gdyż  weryfikowana jest ona w karcie zgodności operacji z PROW</w:t>
            </w:r>
            <w:r w:rsidR="00364E18">
              <w:rPr>
                <w:rFonts w:asciiTheme="minorHAnsi" w:hAnsiTheme="minorHAnsi" w:cstheme="minorHAnsi"/>
                <w:sz w:val="22"/>
                <w:szCs w:val="22"/>
              </w:rPr>
              <w:t>. Z</w:t>
            </w:r>
            <w:r w:rsidR="006120A7" w:rsidRPr="00B957E4">
              <w:rPr>
                <w:rFonts w:asciiTheme="minorHAnsi" w:hAnsiTheme="minorHAnsi" w:cstheme="minorHAnsi"/>
                <w:sz w:val="22"/>
                <w:szCs w:val="22"/>
              </w:rPr>
              <w:t>amieniono zapis z dobrze opisany na prawidłowo wypełniony.</w:t>
            </w:r>
          </w:p>
        </w:tc>
        <w:tc>
          <w:tcPr>
            <w:tcW w:w="975" w:type="pct"/>
          </w:tcPr>
          <w:p w:rsidR="00CE58E1" w:rsidRPr="00E56B52" w:rsidRDefault="00CE58E1" w:rsidP="00E339D6">
            <w:pPr>
              <w:pStyle w:val="Akapitzlist"/>
              <w:ind w:left="142"/>
              <w:jc w:val="both"/>
              <w:rPr>
                <w:rFonts w:cstheme="minorHAnsi"/>
                <w:i/>
              </w:rPr>
            </w:pPr>
          </w:p>
        </w:tc>
      </w:tr>
      <w:tr w:rsidR="00CE58E1" w:rsidRPr="00E56B52" w:rsidTr="00C30F65">
        <w:trPr>
          <w:jc w:val="center"/>
        </w:trPr>
        <w:tc>
          <w:tcPr>
            <w:tcW w:w="648" w:type="pct"/>
            <w:vMerge/>
            <w:shd w:val="clear" w:color="auto" w:fill="auto"/>
            <w:vAlign w:val="center"/>
          </w:tcPr>
          <w:p w:rsidR="00CE58E1" w:rsidRPr="00E56B52" w:rsidRDefault="00CE58E1" w:rsidP="00F51E84">
            <w:pPr>
              <w:snapToGrid w:val="0"/>
              <w:spacing w:beforeLines="40" w:before="96" w:afterLines="40" w:after="96"/>
              <w:ind w:left="0"/>
              <w:rPr>
                <w:rFonts w:asciiTheme="minorHAnsi" w:hAnsiTheme="minorHAnsi" w:cstheme="minorHAnsi"/>
                <w:b/>
                <w:sz w:val="22"/>
                <w:szCs w:val="22"/>
                <w:lang w:eastAsia="ar-SA"/>
              </w:rPr>
            </w:pPr>
          </w:p>
        </w:tc>
        <w:tc>
          <w:tcPr>
            <w:tcW w:w="1220" w:type="pct"/>
            <w:shd w:val="clear" w:color="auto" w:fill="auto"/>
          </w:tcPr>
          <w:p w:rsidR="00CE58E1" w:rsidRPr="00E56B52" w:rsidRDefault="00CE58E1" w:rsidP="00CE58E1">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Max 4</w:t>
            </w:r>
          </w:p>
          <w:p w:rsidR="00CE58E1" w:rsidRPr="00E56B52" w:rsidRDefault="00CE58E1" w:rsidP="00CE58E1">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2- wniosek jest spójny, racjonalny, dobrze wypełniony</w:t>
            </w:r>
          </w:p>
          <w:p w:rsidR="00CE58E1" w:rsidRPr="00E56B52" w:rsidRDefault="00CE58E1" w:rsidP="00CE58E1">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2- wniosek jest kompletny</w:t>
            </w:r>
          </w:p>
          <w:p w:rsidR="00CE58E1" w:rsidRPr="00E56B52" w:rsidRDefault="00CE58E1" w:rsidP="00CE58E1">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0- brak spójności i kompletności  wniosku</w:t>
            </w:r>
          </w:p>
          <w:p w:rsidR="00CE58E1" w:rsidRPr="00E56B52" w:rsidRDefault="00CE58E1" w:rsidP="00CE58E1">
            <w:pPr>
              <w:snapToGrid w:val="0"/>
              <w:spacing w:beforeLines="40" w:before="96" w:afterLines="40" w:after="96"/>
              <w:ind w:left="0"/>
              <w:rPr>
                <w:rFonts w:asciiTheme="minorHAnsi" w:hAnsiTheme="minorHAnsi" w:cstheme="minorHAnsi"/>
                <w:sz w:val="22"/>
                <w:szCs w:val="22"/>
              </w:rPr>
            </w:pPr>
          </w:p>
        </w:tc>
        <w:tc>
          <w:tcPr>
            <w:tcW w:w="1181" w:type="pct"/>
            <w:shd w:val="clear" w:color="auto" w:fill="auto"/>
          </w:tcPr>
          <w:p w:rsidR="008B0CCB" w:rsidRPr="00E56B52" w:rsidRDefault="008B0CCB" w:rsidP="008B0CCB">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Max 4</w:t>
            </w:r>
          </w:p>
          <w:p w:rsidR="008B0CCB" w:rsidRDefault="008B0CCB" w:rsidP="008B0CCB">
            <w:pPr>
              <w:snapToGrid w:val="0"/>
              <w:spacing w:beforeLines="40" w:before="96" w:afterLines="40" w:after="96"/>
              <w:ind w:left="0"/>
              <w:rPr>
                <w:rFonts w:asciiTheme="minorHAnsi" w:hAnsiTheme="minorHAnsi" w:cstheme="minorHAnsi"/>
                <w:strike/>
                <w:color w:val="FF0000"/>
                <w:sz w:val="22"/>
                <w:szCs w:val="22"/>
              </w:rPr>
            </w:pPr>
            <w:r w:rsidRPr="008B0CCB">
              <w:rPr>
                <w:rFonts w:asciiTheme="minorHAnsi" w:hAnsiTheme="minorHAnsi" w:cstheme="minorHAnsi"/>
                <w:strike/>
                <w:color w:val="FF0000"/>
                <w:sz w:val="22"/>
                <w:szCs w:val="22"/>
              </w:rPr>
              <w:t>2</w:t>
            </w:r>
            <w:r>
              <w:rPr>
                <w:rFonts w:asciiTheme="minorHAnsi" w:hAnsiTheme="minorHAnsi" w:cstheme="minorHAnsi"/>
                <w:sz w:val="22"/>
                <w:szCs w:val="22"/>
              </w:rPr>
              <w:t xml:space="preserve"> </w:t>
            </w:r>
            <w:r>
              <w:rPr>
                <w:rFonts w:asciiTheme="minorHAnsi" w:hAnsiTheme="minorHAnsi" w:cstheme="minorHAnsi"/>
                <w:color w:val="FF0000"/>
                <w:sz w:val="22"/>
                <w:szCs w:val="22"/>
              </w:rPr>
              <w:t xml:space="preserve"> 1</w:t>
            </w:r>
            <w:r w:rsidRPr="00E56B52">
              <w:rPr>
                <w:rFonts w:asciiTheme="minorHAnsi" w:hAnsiTheme="minorHAnsi" w:cstheme="minorHAnsi"/>
                <w:sz w:val="22"/>
                <w:szCs w:val="22"/>
              </w:rPr>
              <w:t xml:space="preserve">- wniosek jest spójny, </w:t>
            </w:r>
            <w:r w:rsidRPr="008B0CCB">
              <w:rPr>
                <w:rFonts w:asciiTheme="minorHAnsi" w:hAnsiTheme="minorHAnsi" w:cstheme="minorHAnsi"/>
                <w:strike/>
                <w:color w:val="FF0000"/>
                <w:sz w:val="22"/>
                <w:szCs w:val="22"/>
              </w:rPr>
              <w:t>racjonalny, dobrze wypełniony</w:t>
            </w:r>
          </w:p>
          <w:p w:rsidR="008B0CCB" w:rsidRPr="008B0CCB" w:rsidRDefault="008B0CCB" w:rsidP="008B0CCB">
            <w:pPr>
              <w:snapToGrid w:val="0"/>
              <w:spacing w:beforeLines="40" w:before="96" w:afterLines="40" w:after="96"/>
              <w:ind w:left="0"/>
              <w:rPr>
                <w:rFonts w:asciiTheme="minorHAnsi" w:hAnsiTheme="minorHAnsi" w:cstheme="minorHAnsi"/>
                <w:color w:val="FF0000"/>
                <w:sz w:val="22"/>
                <w:szCs w:val="22"/>
              </w:rPr>
            </w:pPr>
            <w:r w:rsidRPr="008B0CCB">
              <w:rPr>
                <w:rFonts w:asciiTheme="minorHAnsi" w:hAnsiTheme="minorHAnsi" w:cstheme="minorHAnsi"/>
                <w:color w:val="FF0000"/>
                <w:sz w:val="22"/>
                <w:szCs w:val="22"/>
              </w:rPr>
              <w:t xml:space="preserve">1- </w:t>
            </w:r>
            <w:r>
              <w:rPr>
                <w:rFonts w:asciiTheme="minorHAnsi" w:hAnsiTheme="minorHAnsi" w:cstheme="minorHAnsi"/>
                <w:color w:val="FF0000"/>
                <w:sz w:val="22"/>
                <w:szCs w:val="22"/>
              </w:rPr>
              <w:t xml:space="preserve">wniosek jest prawidłowo </w:t>
            </w:r>
            <w:r w:rsidRPr="00E56B52">
              <w:rPr>
                <w:rFonts w:asciiTheme="minorHAnsi" w:hAnsiTheme="minorHAnsi" w:cstheme="minorHAnsi"/>
                <w:color w:val="FF0000"/>
                <w:sz w:val="22"/>
                <w:szCs w:val="22"/>
              </w:rPr>
              <w:t>wypełniony</w:t>
            </w:r>
          </w:p>
          <w:p w:rsidR="008B0CCB" w:rsidRPr="00E56B52" w:rsidRDefault="008B0CCB" w:rsidP="008B0CCB">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2- wniosek jest kompletny</w:t>
            </w:r>
          </w:p>
          <w:p w:rsidR="00CE58E1" w:rsidRPr="00364E18" w:rsidRDefault="008B0CCB" w:rsidP="008B0CCB">
            <w:pPr>
              <w:snapToGrid w:val="0"/>
              <w:spacing w:beforeLines="40" w:before="96" w:afterLines="40" w:after="96"/>
              <w:ind w:left="0"/>
              <w:rPr>
                <w:rFonts w:asciiTheme="minorHAnsi" w:hAnsiTheme="minorHAnsi" w:cstheme="minorHAnsi"/>
                <w:sz w:val="22"/>
                <w:szCs w:val="22"/>
              </w:rPr>
            </w:pPr>
            <w:r w:rsidRPr="00E56B52">
              <w:rPr>
                <w:rFonts w:asciiTheme="minorHAnsi" w:hAnsiTheme="minorHAnsi" w:cstheme="minorHAnsi"/>
                <w:sz w:val="22"/>
                <w:szCs w:val="22"/>
              </w:rPr>
              <w:t xml:space="preserve">0- </w:t>
            </w:r>
            <w:r w:rsidRPr="00364E18">
              <w:rPr>
                <w:rFonts w:asciiTheme="minorHAnsi" w:hAnsiTheme="minorHAnsi" w:cstheme="minorHAnsi"/>
                <w:strike/>
                <w:color w:val="FF0000"/>
                <w:sz w:val="22"/>
                <w:szCs w:val="22"/>
              </w:rPr>
              <w:t>brak spójności i kompletności  wniosku</w:t>
            </w:r>
            <w:r w:rsidR="00364E18">
              <w:rPr>
                <w:rFonts w:asciiTheme="minorHAnsi" w:hAnsiTheme="minorHAnsi" w:cstheme="minorHAnsi"/>
                <w:strike/>
                <w:color w:val="FF0000"/>
                <w:sz w:val="22"/>
                <w:szCs w:val="22"/>
              </w:rPr>
              <w:t xml:space="preserve"> </w:t>
            </w:r>
            <w:r w:rsidR="00364E18">
              <w:rPr>
                <w:rFonts w:asciiTheme="minorHAnsi" w:hAnsiTheme="minorHAnsi" w:cstheme="minorHAnsi"/>
                <w:color w:val="FF0000"/>
                <w:sz w:val="22"/>
                <w:szCs w:val="22"/>
              </w:rPr>
              <w:t>żadne z powyższych</w:t>
            </w:r>
          </w:p>
        </w:tc>
        <w:tc>
          <w:tcPr>
            <w:tcW w:w="976" w:type="pct"/>
            <w:shd w:val="clear" w:color="auto" w:fill="auto"/>
          </w:tcPr>
          <w:p w:rsidR="00CE58E1" w:rsidRPr="00C93EF7" w:rsidRDefault="006120A7" w:rsidP="00C93EF7">
            <w:pPr>
              <w:ind w:left="0"/>
              <w:rPr>
                <w:rFonts w:asciiTheme="minorHAnsi" w:hAnsiTheme="minorHAnsi" w:cstheme="minorHAnsi"/>
                <w:sz w:val="22"/>
                <w:szCs w:val="22"/>
              </w:rPr>
            </w:pPr>
            <w:r w:rsidRPr="00C93EF7">
              <w:rPr>
                <w:rFonts w:asciiTheme="minorHAnsi" w:hAnsiTheme="minorHAnsi" w:cstheme="minorHAnsi"/>
                <w:sz w:val="22"/>
                <w:szCs w:val="22"/>
              </w:rPr>
              <w:t>Uszczegółowiono punktację zgodnie z uzasadnieniem</w:t>
            </w:r>
            <w:r w:rsidR="00B957E4" w:rsidRPr="00C93EF7">
              <w:rPr>
                <w:rFonts w:asciiTheme="minorHAnsi" w:hAnsiTheme="minorHAnsi" w:cstheme="minorHAnsi"/>
                <w:sz w:val="22"/>
                <w:szCs w:val="22"/>
              </w:rPr>
              <w:t xml:space="preserve"> do zmiany zapisu w opisie kryterium</w:t>
            </w:r>
            <w:r w:rsidRPr="00C93EF7">
              <w:rPr>
                <w:rFonts w:asciiTheme="minorHAnsi" w:hAnsiTheme="minorHAnsi" w:cstheme="minorHAnsi"/>
                <w:sz w:val="22"/>
                <w:szCs w:val="22"/>
              </w:rPr>
              <w:t>.</w:t>
            </w:r>
          </w:p>
        </w:tc>
        <w:tc>
          <w:tcPr>
            <w:tcW w:w="975" w:type="pct"/>
          </w:tcPr>
          <w:p w:rsidR="00CE58E1" w:rsidRPr="00E56B52" w:rsidRDefault="00CE58E1" w:rsidP="00E339D6">
            <w:pPr>
              <w:pStyle w:val="Akapitzlist"/>
              <w:ind w:left="142"/>
              <w:jc w:val="both"/>
              <w:rPr>
                <w:rFonts w:cstheme="minorHAnsi"/>
                <w:i/>
              </w:rPr>
            </w:pPr>
          </w:p>
        </w:tc>
      </w:tr>
    </w:tbl>
    <w:p w:rsidR="00E13571" w:rsidRPr="00E56B52" w:rsidRDefault="00E13571">
      <w:pPr>
        <w:rPr>
          <w:rFonts w:asciiTheme="minorHAnsi" w:hAnsiTheme="minorHAnsi" w:cstheme="minorHAnsi"/>
          <w:sz w:val="22"/>
          <w:szCs w:val="22"/>
        </w:rPr>
      </w:pPr>
    </w:p>
    <w:p w:rsidR="00E13571" w:rsidRPr="00E56B52" w:rsidRDefault="00E13571">
      <w:pPr>
        <w:rPr>
          <w:rFonts w:asciiTheme="minorHAnsi" w:hAnsiTheme="minorHAnsi" w:cstheme="minorHAnsi"/>
          <w:sz w:val="22"/>
          <w:szCs w:val="22"/>
        </w:rPr>
      </w:pPr>
    </w:p>
    <w:p w:rsidR="00E13571" w:rsidRPr="00E56B52" w:rsidRDefault="008B0CCB" w:rsidP="00E13571">
      <w:pPr>
        <w:ind w:left="0"/>
        <w:rPr>
          <w:rFonts w:asciiTheme="minorHAnsi" w:hAnsiTheme="minorHAnsi" w:cstheme="minorHAnsi"/>
          <w:sz w:val="22"/>
          <w:szCs w:val="22"/>
        </w:rPr>
      </w:pPr>
      <w:r>
        <w:rPr>
          <w:rFonts w:asciiTheme="minorHAnsi" w:hAnsiTheme="minorHAnsi" w:cstheme="minorHAnsi"/>
          <w:sz w:val="22"/>
          <w:szCs w:val="22"/>
        </w:rPr>
        <w:t>Dodane</w:t>
      </w:r>
      <w:r w:rsidR="00E13571" w:rsidRPr="00E56B52">
        <w:rPr>
          <w:rFonts w:asciiTheme="minorHAnsi" w:hAnsiTheme="minorHAnsi" w:cstheme="minorHAnsi"/>
          <w:sz w:val="22"/>
          <w:szCs w:val="22"/>
        </w:rPr>
        <w:t xml:space="preserve"> kryterium</w:t>
      </w:r>
    </w:p>
    <w:tbl>
      <w:tblPr>
        <w:tblW w:w="5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3793"/>
        <w:gridCol w:w="3672"/>
        <w:gridCol w:w="3034"/>
        <w:gridCol w:w="3031"/>
      </w:tblGrid>
      <w:tr w:rsidR="00B957E4" w:rsidRPr="00E56B52" w:rsidTr="00B957E4">
        <w:trPr>
          <w:jc w:val="center"/>
        </w:trPr>
        <w:tc>
          <w:tcPr>
            <w:tcW w:w="648" w:type="pct"/>
            <w:vMerge w:val="restart"/>
            <w:shd w:val="clear" w:color="auto" w:fill="auto"/>
          </w:tcPr>
          <w:p w:rsidR="00B957E4" w:rsidRPr="00E56B52" w:rsidRDefault="00B957E4" w:rsidP="00B957E4">
            <w:pPr>
              <w:snapToGrid w:val="0"/>
              <w:spacing w:beforeLines="40" w:before="96" w:afterLines="40" w:after="96"/>
              <w:ind w:left="0"/>
              <w:rPr>
                <w:rFonts w:asciiTheme="minorHAnsi" w:hAnsiTheme="minorHAnsi" w:cstheme="minorHAnsi"/>
                <w:b/>
                <w:sz w:val="22"/>
                <w:szCs w:val="22"/>
                <w:lang w:eastAsia="ar-SA"/>
              </w:rPr>
            </w:pPr>
            <w:r>
              <w:rPr>
                <w:rFonts w:asciiTheme="minorHAnsi" w:hAnsiTheme="minorHAnsi" w:cstheme="minorHAnsi"/>
                <w:b/>
                <w:sz w:val="22"/>
                <w:szCs w:val="22"/>
                <w:lang w:eastAsia="ar-SA"/>
              </w:rPr>
              <w:t>11</w:t>
            </w:r>
            <w:r w:rsidRPr="00E56B52">
              <w:rPr>
                <w:rFonts w:asciiTheme="minorHAnsi" w:hAnsiTheme="minorHAnsi" w:cstheme="minorHAnsi"/>
                <w:b/>
                <w:sz w:val="22"/>
                <w:szCs w:val="22"/>
                <w:lang w:eastAsia="ar-SA"/>
              </w:rPr>
              <w:t>. Zameldowanie na obszarze LGD</w:t>
            </w:r>
          </w:p>
        </w:tc>
        <w:tc>
          <w:tcPr>
            <w:tcW w:w="1220" w:type="pct"/>
            <w:shd w:val="clear" w:color="auto" w:fill="auto"/>
          </w:tcPr>
          <w:p w:rsidR="00B957E4" w:rsidRPr="00E56B52" w:rsidRDefault="00B957E4" w:rsidP="00CE58E1">
            <w:pPr>
              <w:snapToGrid w:val="0"/>
              <w:spacing w:beforeLines="40" w:before="96" w:afterLines="40" w:after="96"/>
              <w:ind w:left="0"/>
              <w:rPr>
                <w:rFonts w:asciiTheme="minorHAnsi" w:hAnsiTheme="minorHAnsi" w:cstheme="minorHAnsi"/>
                <w:sz w:val="22"/>
                <w:szCs w:val="22"/>
              </w:rPr>
            </w:pPr>
            <w:r>
              <w:rPr>
                <w:rFonts w:asciiTheme="minorHAnsi" w:hAnsiTheme="minorHAnsi" w:cstheme="minorHAnsi"/>
                <w:sz w:val="22"/>
                <w:szCs w:val="22"/>
              </w:rPr>
              <w:t>-</w:t>
            </w:r>
          </w:p>
        </w:tc>
        <w:tc>
          <w:tcPr>
            <w:tcW w:w="1181" w:type="pct"/>
            <w:shd w:val="clear" w:color="auto" w:fill="auto"/>
          </w:tcPr>
          <w:p w:rsidR="00B957E4" w:rsidRDefault="00B957E4" w:rsidP="00CE58E1">
            <w:pPr>
              <w:snapToGrid w:val="0"/>
              <w:spacing w:beforeLines="40" w:before="96" w:afterLines="40" w:after="96"/>
              <w:ind w:left="0"/>
              <w:rPr>
                <w:rFonts w:asciiTheme="minorHAnsi" w:hAnsiTheme="minorHAnsi" w:cstheme="minorHAnsi"/>
                <w:color w:val="FF0000"/>
                <w:sz w:val="22"/>
                <w:szCs w:val="22"/>
              </w:rPr>
            </w:pPr>
            <w:r w:rsidRPr="00E56B52">
              <w:rPr>
                <w:rFonts w:asciiTheme="minorHAnsi" w:hAnsiTheme="minorHAnsi" w:cstheme="minorHAnsi"/>
                <w:color w:val="FF0000"/>
                <w:sz w:val="22"/>
                <w:szCs w:val="22"/>
              </w:rPr>
              <w:t>Wnioskodawca jest zameldowany na obszarze LGD minimum pół ro</w:t>
            </w:r>
            <w:r>
              <w:rPr>
                <w:rFonts w:asciiTheme="minorHAnsi" w:hAnsiTheme="minorHAnsi" w:cstheme="minorHAnsi"/>
                <w:color w:val="FF0000"/>
                <w:sz w:val="22"/>
                <w:szCs w:val="22"/>
              </w:rPr>
              <w:t>ku przed dniem złożenia wniosku o przyznanie pomocy do LGD.</w:t>
            </w:r>
          </w:p>
          <w:p w:rsidR="00B957E4" w:rsidRDefault="00B957E4" w:rsidP="00CE58E1">
            <w:pPr>
              <w:snapToGrid w:val="0"/>
              <w:spacing w:beforeLines="40" w:before="96" w:afterLines="40" w:after="96"/>
              <w:ind w:left="0"/>
              <w:rPr>
                <w:rFonts w:asciiTheme="minorHAnsi" w:hAnsiTheme="minorHAnsi" w:cstheme="minorHAnsi"/>
                <w:i/>
                <w:color w:val="FF0000"/>
                <w:sz w:val="22"/>
                <w:szCs w:val="22"/>
              </w:rPr>
            </w:pPr>
          </w:p>
          <w:p w:rsidR="00B957E4" w:rsidRDefault="00B957E4" w:rsidP="00CE58E1">
            <w:pPr>
              <w:snapToGrid w:val="0"/>
              <w:spacing w:beforeLines="40" w:before="96" w:afterLines="40" w:after="96"/>
              <w:ind w:left="0"/>
              <w:rPr>
                <w:rFonts w:asciiTheme="minorHAnsi" w:hAnsiTheme="minorHAnsi" w:cstheme="minorHAnsi"/>
                <w:i/>
                <w:color w:val="FF0000"/>
                <w:sz w:val="22"/>
                <w:szCs w:val="22"/>
              </w:rPr>
            </w:pPr>
            <w:r>
              <w:rPr>
                <w:rFonts w:asciiTheme="minorHAnsi" w:hAnsiTheme="minorHAnsi" w:cstheme="minorHAnsi"/>
                <w:i/>
                <w:color w:val="FF0000"/>
                <w:sz w:val="22"/>
                <w:szCs w:val="22"/>
              </w:rPr>
              <w:t>Kryterium będzie weryfikowane na podstawie załącznika do wniosku o przyznanie pomocy: dowodu osobistego lub zaświadczenia z właściwej Ewidencji ludności.</w:t>
            </w:r>
          </w:p>
          <w:p w:rsidR="00B957E4" w:rsidRPr="008B0CCB" w:rsidRDefault="00B957E4" w:rsidP="00CE58E1">
            <w:pPr>
              <w:snapToGrid w:val="0"/>
              <w:spacing w:beforeLines="40" w:before="96" w:afterLines="40" w:after="96"/>
              <w:ind w:left="0"/>
              <w:rPr>
                <w:rFonts w:asciiTheme="minorHAnsi" w:hAnsiTheme="minorHAnsi" w:cstheme="minorHAnsi"/>
                <w:i/>
                <w:color w:val="FF0000"/>
                <w:sz w:val="22"/>
                <w:szCs w:val="22"/>
              </w:rPr>
            </w:pPr>
            <w:r w:rsidRPr="008B0CCB">
              <w:rPr>
                <w:rFonts w:asciiTheme="minorHAnsi" w:hAnsiTheme="minorHAnsi" w:cstheme="minorHAnsi"/>
                <w:i/>
                <w:color w:val="FF0000"/>
                <w:sz w:val="22"/>
                <w:szCs w:val="22"/>
                <w:u w:val="single"/>
              </w:rPr>
              <w:t>Członek Ra</w:t>
            </w:r>
            <w:r>
              <w:rPr>
                <w:rFonts w:asciiTheme="minorHAnsi" w:hAnsiTheme="minorHAnsi" w:cstheme="minorHAnsi"/>
                <w:i/>
                <w:color w:val="FF0000"/>
                <w:sz w:val="22"/>
                <w:szCs w:val="22"/>
                <w:u w:val="single"/>
              </w:rPr>
              <w:t xml:space="preserve">dy może przyznać punkty w jednej </w:t>
            </w:r>
            <w:r w:rsidRPr="008B0CCB">
              <w:rPr>
                <w:rFonts w:asciiTheme="minorHAnsi" w:hAnsiTheme="minorHAnsi" w:cstheme="minorHAnsi"/>
                <w:i/>
                <w:color w:val="FF0000"/>
                <w:sz w:val="22"/>
                <w:szCs w:val="22"/>
                <w:u w:val="single"/>
              </w:rPr>
              <w:t xml:space="preserve"> z kategorii</w:t>
            </w:r>
          </w:p>
        </w:tc>
        <w:tc>
          <w:tcPr>
            <w:tcW w:w="976" w:type="pct"/>
            <w:vMerge w:val="restart"/>
            <w:shd w:val="clear" w:color="auto" w:fill="auto"/>
          </w:tcPr>
          <w:p w:rsidR="00B957E4" w:rsidRPr="00C93EF7" w:rsidRDefault="00B957E4" w:rsidP="00C93EF7">
            <w:pPr>
              <w:ind w:left="0"/>
              <w:rPr>
                <w:rFonts w:asciiTheme="minorHAnsi" w:hAnsiTheme="minorHAnsi" w:cstheme="minorHAnsi"/>
                <w:sz w:val="22"/>
                <w:szCs w:val="22"/>
              </w:rPr>
            </w:pPr>
            <w:r w:rsidRPr="00C93EF7">
              <w:rPr>
                <w:rFonts w:asciiTheme="minorHAnsi" w:hAnsiTheme="minorHAnsi" w:cstheme="minorHAnsi"/>
                <w:sz w:val="22"/>
                <w:szCs w:val="22"/>
              </w:rPr>
              <w:t>LGD powzięła kroki ograniczające pozyskiwanie środków z PROW 2014-2020 przez potencjalnych beneficjentów, którzy tworząc sztuczne warunki meldują się n</w:t>
            </w:r>
            <w:r w:rsidR="00C63E04" w:rsidRPr="00C93EF7">
              <w:rPr>
                <w:rFonts w:asciiTheme="minorHAnsi" w:hAnsiTheme="minorHAnsi" w:cstheme="minorHAnsi"/>
                <w:sz w:val="22"/>
                <w:szCs w:val="22"/>
              </w:rPr>
              <w:t xml:space="preserve">a obszarze LGD tylko po to by móc ubiegać się </w:t>
            </w:r>
            <w:r w:rsidRPr="00C93EF7">
              <w:rPr>
                <w:rFonts w:asciiTheme="minorHAnsi" w:hAnsiTheme="minorHAnsi" w:cstheme="minorHAnsi"/>
                <w:sz w:val="22"/>
                <w:szCs w:val="22"/>
              </w:rPr>
              <w:t>o środki finansowe</w:t>
            </w:r>
            <w:r w:rsidR="00C63E04" w:rsidRPr="00C93EF7">
              <w:rPr>
                <w:rFonts w:asciiTheme="minorHAnsi" w:hAnsiTheme="minorHAnsi" w:cstheme="minorHAnsi"/>
                <w:sz w:val="22"/>
                <w:szCs w:val="22"/>
              </w:rPr>
              <w:t xml:space="preserve"> z budżetu LSR</w:t>
            </w:r>
            <w:r w:rsidRPr="00C93EF7">
              <w:rPr>
                <w:rFonts w:asciiTheme="minorHAnsi" w:hAnsiTheme="minorHAnsi" w:cstheme="minorHAnsi"/>
                <w:sz w:val="22"/>
                <w:szCs w:val="22"/>
              </w:rPr>
              <w:t xml:space="preserve"> - ograniczeniem jest długość czasu meldunku na obszarze LGD.  </w:t>
            </w:r>
          </w:p>
        </w:tc>
        <w:tc>
          <w:tcPr>
            <w:tcW w:w="975" w:type="pct"/>
          </w:tcPr>
          <w:p w:rsidR="00B957E4" w:rsidRPr="00E56B52" w:rsidRDefault="00B957E4" w:rsidP="00E339D6">
            <w:pPr>
              <w:pStyle w:val="Akapitzlist"/>
              <w:ind w:left="142"/>
              <w:jc w:val="both"/>
              <w:rPr>
                <w:rFonts w:cstheme="minorHAnsi"/>
                <w:i/>
              </w:rPr>
            </w:pPr>
          </w:p>
        </w:tc>
      </w:tr>
      <w:tr w:rsidR="00B957E4" w:rsidRPr="00E56B52" w:rsidTr="00C30F65">
        <w:trPr>
          <w:jc w:val="center"/>
        </w:trPr>
        <w:tc>
          <w:tcPr>
            <w:tcW w:w="648" w:type="pct"/>
            <w:vMerge/>
            <w:shd w:val="clear" w:color="auto" w:fill="auto"/>
            <w:vAlign w:val="center"/>
          </w:tcPr>
          <w:p w:rsidR="00B957E4" w:rsidRPr="00E56B52" w:rsidRDefault="00B957E4" w:rsidP="00F51E84">
            <w:pPr>
              <w:snapToGrid w:val="0"/>
              <w:spacing w:beforeLines="40" w:before="96" w:afterLines="40" w:after="96"/>
              <w:ind w:left="0"/>
              <w:rPr>
                <w:rFonts w:asciiTheme="minorHAnsi" w:hAnsiTheme="minorHAnsi" w:cstheme="minorHAnsi"/>
                <w:b/>
                <w:sz w:val="22"/>
                <w:szCs w:val="22"/>
                <w:lang w:eastAsia="ar-SA"/>
              </w:rPr>
            </w:pPr>
          </w:p>
        </w:tc>
        <w:tc>
          <w:tcPr>
            <w:tcW w:w="1220" w:type="pct"/>
            <w:shd w:val="clear" w:color="auto" w:fill="auto"/>
          </w:tcPr>
          <w:p w:rsidR="00B957E4" w:rsidRDefault="00B957E4" w:rsidP="00CE58E1">
            <w:pPr>
              <w:snapToGrid w:val="0"/>
              <w:spacing w:beforeLines="40" w:before="96" w:afterLines="40" w:after="96"/>
              <w:ind w:left="0"/>
              <w:rPr>
                <w:rFonts w:asciiTheme="minorHAnsi" w:hAnsiTheme="minorHAnsi" w:cstheme="minorHAnsi"/>
                <w:sz w:val="22"/>
                <w:szCs w:val="22"/>
              </w:rPr>
            </w:pPr>
            <w:r>
              <w:rPr>
                <w:rFonts w:asciiTheme="minorHAnsi" w:hAnsiTheme="minorHAnsi" w:cstheme="minorHAnsi"/>
                <w:sz w:val="22"/>
                <w:szCs w:val="22"/>
              </w:rPr>
              <w:t>-</w:t>
            </w:r>
          </w:p>
        </w:tc>
        <w:tc>
          <w:tcPr>
            <w:tcW w:w="1181" w:type="pct"/>
            <w:shd w:val="clear" w:color="auto" w:fill="auto"/>
          </w:tcPr>
          <w:p w:rsidR="00B957E4" w:rsidRDefault="00B957E4" w:rsidP="00CE58E1">
            <w:pPr>
              <w:snapToGrid w:val="0"/>
              <w:spacing w:beforeLines="40" w:before="96" w:afterLines="40" w:after="96"/>
              <w:ind w:left="0"/>
              <w:rPr>
                <w:rFonts w:asciiTheme="minorHAnsi" w:hAnsiTheme="minorHAnsi" w:cstheme="minorHAnsi"/>
                <w:color w:val="FF0000"/>
                <w:sz w:val="22"/>
                <w:szCs w:val="22"/>
              </w:rPr>
            </w:pPr>
            <w:r>
              <w:rPr>
                <w:rFonts w:asciiTheme="minorHAnsi" w:hAnsiTheme="minorHAnsi" w:cstheme="minorHAnsi"/>
                <w:color w:val="FF0000"/>
                <w:sz w:val="22"/>
                <w:szCs w:val="22"/>
              </w:rPr>
              <w:t>Max 3</w:t>
            </w:r>
          </w:p>
          <w:p w:rsidR="00B957E4" w:rsidRDefault="00B957E4" w:rsidP="00CE58E1">
            <w:pPr>
              <w:snapToGrid w:val="0"/>
              <w:spacing w:beforeLines="40" w:before="96" w:afterLines="40" w:after="96"/>
              <w:ind w:left="0"/>
              <w:rPr>
                <w:rFonts w:asciiTheme="minorHAnsi" w:hAnsiTheme="minorHAnsi" w:cstheme="minorHAnsi"/>
                <w:color w:val="FF0000"/>
                <w:sz w:val="22"/>
                <w:szCs w:val="22"/>
              </w:rPr>
            </w:pPr>
            <w:r>
              <w:rPr>
                <w:rFonts w:asciiTheme="minorHAnsi" w:hAnsiTheme="minorHAnsi" w:cstheme="minorHAnsi"/>
                <w:color w:val="FF0000"/>
                <w:sz w:val="22"/>
                <w:szCs w:val="22"/>
              </w:rPr>
              <w:t>3- wnioskodawca jest zameldowany na obszarze LGD minimum pół roku przed dniem złożenia WoPP do LGD</w:t>
            </w:r>
          </w:p>
          <w:p w:rsidR="00B957E4" w:rsidRPr="00E56B52" w:rsidRDefault="00B957E4" w:rsidP="00CE58E1">
            <w:pPr>
              <w:snapToGrid w:val="0"/>
              <w:spacing w:beforeLines="40" w:before="96" w:afterLines="40" w:after="96"/>
              <w:ind w:left="0"/>
              <w:rPr>
                <w:rFonts w:asciiTheme="minorHAnsi" w:hAnsiTheme="minorHAnsi" w:cstheme="minorHAnsi"/>
                <w:color w:val="FF0000"/>
                <w:sz w:val="22"/>
                <w:szCs w:val="22"/>
              </w:rPr>
            </w:pPr>
            <w:r>
              <w:rPr>
                <w:rFonts w:asciiTheme="minorHAnsi" w:hAnsiTheme="minorHAnsi" w:cstheme="minorHAnsi"/>
                <w:color w:val="FF0000"/>
                <w:sz w:val="22"/>
                <w:szCs w:val="22"/>
              </w:rPr>
              <w:t>0- wnioskodawca jest zameldowany na obszarze LGD krócej niż poł roku przed dniem złożenia WoPP do LGD</w:t>
            </w:r>
          </w:p>
        </w:tc>
        <w:tc>
          <w:tcPr>
            <w:tcW w:w="976" w:type="pct"/>
            <w:vMerge/>
            <w:shd w:val="clear" w:color="auto" w:fill="auto"/>
          </w:tcPr>
          <w:p w:rsidR="00B957E4" w:rsidRPr="00E56B52" w:rsidRDefault="00B957E4" w:rsidP="00E339D6">
            <w:pPr>
              <w:pStyle w:val="Akapitzlist"/>
              <w:ind w:left="142"/>
              <w:jc w:val="both"/>
              <w:rPr>
                <w:rFonts w:cstheme="minorHAnsi"/>
                <w:i/>
              </w:rPr>
            </w:pPr>
          </w:p>
        </w:tc>
        <w:tc>
          <w:tcPr>
            <w:tcW w:w="975" w:type="pct"/>
          </w:tcPr>
          <w:p w:rsidR="00B957E4" w:rsidRPr="00E56B52" w:rsidRDefault="00B957E4" w:rsidP="00E339D6">
            <w:pPr>
              <w:pStyle w:val="Akapitzlist"/>
              <w:ind w:left="142"/>
              <w:jc w:val="both"/>
              <w:rPr>
                <w:rFonts w:cstheme="minorHAnsi"/>
                <w:i/>
              </w:rPr>
            </w:pPr>
          </w:p>
        </w:tc>
      </w:tr>
    </w:tbl>
    <w:p w:rsidR="00E13571" w:rsidRPr="00E56B52" w:rsidRDefault="00E13571">
      <w:pPr>
        <w:ind w:left="0"/>
        <w:rPr>
          <w:rFonts w:asciiTheme="minorHAnsi" w:hAnsiTheme="minorHAnsi" w:cstheme="minorHAnsi"/>
          <w:sz w:val="22"/>
          <w:szCs w:val="22"/>
        </w:rPr>
      </w:pPr>
    </w:p>
    <w:sectPr w:rsidR="00E13571" w:rsidRPr="00E56B52" w:rsidSect="00DA160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A1" w:rsidRDefault="002B22A1" w:rsidP="008A5ECF">
      <w:pPr>
        <w:spacing w:before="0" w:after="0"/>
      </w:pPr>
      <w:r>
        <w:separator/>
      </w:r>
    </w:p>
  </w:endnote>
  <w:endnote w:type="continuationSeparator" w:id="0">
    <w:p w:rsidR="002B22A1" w:rsidRDefault="002B22A1" w:rsidP="008A5E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A1" w:rsidRDefault="002B22A1" w:rsidP="008A5ECF">
      <w:pPr>
        <w:spacing w:before="0" w:after="0"/>
      </w:pPr>
      <w:r>
        <w:separator/>
      </w:r>
    </w:p>
  </w:footnote>
  <w:footnote w:type="continuationSeparator" w:id="0">
    <w:p w:rsidR="002B22A1" w:rsidRDefault="002B22A1" w:rsidP="008A5E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08"/>
    <w:rsid w:val="0002613D"/>
    <w:rsid w:val="00073086"/>
    <w:rsid w:val="000A31B4"/>
    <w:rsid w:val="000D44E5"/>
    <w:rsid w:val="00113B56"/>
    <w:rsid w:val="001B22AF"/>
    <w:rsid w:val="001E4083"/>
    <w:rsid w:val="0021320F"/>
    <w:rsid w:val="002426B3"/>
    <w:rsid w:val="002968AE"/>
    <w:rsid w:val="002B22A1"/>
    <w:rsid w:val="00364E18"/>
    <w:rsid w:val="0037275C"/>
    <w:rsid w:val="00384CA6"/>
    <w:rsid w:val="004E73D0"/>
    <w:rsid w:val="005F5351"/>
    <w:rsid w:val="00600E92"/>
    <w:rsid w:val="006120A7"/>
    <w:rsid w:val="006428E0"/>
    <w:rsid w:val="00674152"/>
    <w:rsid w:val="00690BFF"/>
    <w:rsid w:val="00803A0A"/>
    <w:rsid w:val="00813944"/>
    <w:rsid w:val="008A30D4"/>
    <w:rsid w:val="008A5ECF"/>
    <w:rsid w:val="008B0CCB"/>
    <w:rsid w:val="009D1A6C"/>
    <w:rsid w:val="00A144C4"/>
    <w:rsid w:val="00AF2067"/>
    <w:rsid w:val="00B957E4"/>
    <w:rsid w:val="00BC7452"/>
    <w:rsid w:val="00C05860"/>
    <w:rsid w:val="00C30F65"/>
    <w:rsid w:val="00C454CD"/>
    <w:rsid w:val="00C63E04"/>
    <w:rsid w:val="00C93EF7"/>
    <w:rsid w:val="00CD6130"/>
    <w:rsid w:val="00CE58E1"/>
    <w:rsid w:val="00CF5A56"/>
    <w:rsid w:val="00D00B57"/>
    <w:rsid w:val="00D134D1"/>
    <w:rsid w:val="00D21D68"/>
    <w:rsid w:val="00DA1608"/>
    <w:rsid w:val="00E13571"/>
    <w:rsid w:val="00E339D6"/>
    <w:rsid w:val="00E56B52"/>
    <w:rsid w:val="00E67312"/>
    <w:rsid w:val="00E8631F"/>
    <w:rsid w:val="00F51E84"/>
    <w:rsid w:val="00FC198F"/>
    <w:rsid w:val="00FF4C5A"/>
    <w:rsid w:val="00FF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CEE53-C5BD-446C-8BAF-25A09C48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608"/>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1608"/>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styleId="Nagwek">
    <w:name w:val="header"/>
    <w:basedOn w:val="Normalny"/>
    <w:link w:val="NagwekZnak"/>
    <w:uiPriority w:val="99"/>
    <w:unhideWhenUsed/>
    <w:rsid w:val="008A5ECF"/>
    <w:pPr>
      <w:tabs>
        <w:tab w:val="center" w:pos="4536"/>
        <w:tab w:val="right" w:pos="9072"/>
      </w:tabs>
      <w:spacing w:before="0" w:after="0"/>
    </w:pPr>
  </w:style>
  <w:style w:type="character" w:customStyle="1" w:styleId="NagwekZnak">
    <w:name w:val="Nagłówek Znak"/>
    <w:basedOn w:val="Domylnaczcionkaakapitu"/>
    <w:link w:val="Nagwek"/>
    <w:uiPriority w:val="99"/>
    <w:rsid w:val="008A5ECF"/>
    <w:rPr>
      <w:rFonts w:ascii="Tahoma" w:eastAsia="Tahoma" w:hAnsi="Tahoma" w:cs="Times New Roman"/>
      <w:sz w:val="24"/>
      <w:szCs w:val="24"/>
    </w:rPr>
  </w:style>
  <w:style w:type="paragraph" w:styleId="Stopka">
    <w:name w:val="footer"/>
    <w:basedOn w:val="Normalny"/>
    <w:link w:val="StopkaZnak"/>
    <w:uiPriority w:val="99"/>
    <w:unhideWhenUsed/>
    <w:rsid w:val="008A5ECF"/>
    <w:pPr>
      <w:tabs>
        <w:tab w:val="center" w:pos="4536"/>
        <w:tab w:val="right" w:pos="9072"/>
      </w:tabs>
      <w:spacing w:before="0" w:after="0"/>
    </w:pPr>
  </w:style>
  <w:style w:type="character" w:customStyle="1" w:styleId="StopkaZnak">
    <w:name w:val="Stopka Znak"/>
    <w:basedOn w:val="Domylnaczcionkaakapitu"/>
    <w:link w:val="Stopka"/>
    <w:uiPriority w:val="99"/>
    <w:rsid w:val="008A5ECF"/>
    <w:rPr>
      <w:rFonts w:ascii="Tahoma" w:eastAsia="Tahoma" w:hAnsi="Tahoma" w:cs="Times New Roman"/>
      <w:sz w:val="24"/>
      <w:szCs w:val="24"/>
    </w:rPr>
  </w:style>
  <w:style w:type="character" w:styleId="Hipercze">
    <w:name w:val="Hyperlink"/>
    <w:basedOn w:val="Domylnaczcionkaakapitu"/>
    <w:uiPriority w:val="99"/>
    <w:unhideWhenUsed/>
    <w:rsid w:val="00C45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07307">
      <w:bodyDiv w:val="1"/>
      <w:marLeft w:val="0"/>
      <w:marRight w:val="0"/>
      <w:marTop w:val="0"/>
      <w:marBottom w:val="0"/>
      <w:divBdr>
        <w:top w:val="none" w:sz="0" w:space="0" w:color="auto"/>
        <w:left w:val="none" w:sz="0" w:space="0" w:color="auto"/>
        <w:bottom w:val="none" w:sz="0" w:space="0" w:color="auto"/>
        <w:right w:val="none" w:sz="0" w:space="0" w:color="auto"/>
      </w:divBdr>
    </w:div>
    <w:div w:id="1514034773">
      <w:bodyDiv w:val="1"/>
      <w:marLeft w:val="0"/>
      <w:marRight w:val="0"/>
      <w:marTop w:val="0"/>
      <w:marBottom w:val="0"/>
      <w:divBdr>
        <w:top w:val="none" w:sz="0" w:space="0" w:color="auto"/>
        <w:left w:val="none" w:sz="0" w:space="0" w:color="auto"/>
        <w:bottom w:val="none" w:sz="0" w:space="0" w:color="auto"/>
        <w:right w:val="none" w:sz="0" w:space="0" w:color="auto"/>
      </w:divBdr>
    </w:div>
    <w:div w:id="1585914310">
      <w:bodyDiv w:val="1"/>
      <w:marLeft w:val="0"/>
      <w:marRight w:val="0"/>
      <w:marTop w:val="0"/>
      <w:marBottom w:val="0"/>
      <w:divBdr>
        <w:top w:val="none" w:sz="0" w:space="0" w:color="auto"/>
        <w:left w:val="none" w:sz="0" w:space="0" w:color="auto"/>
        <w:bottom w:val="none" w:sz="0" w:space="0" w:color="auto"/>
        <w:right w:val="none" w:sz="0" w:space="0" w:color="auto"/>
      </w:divBdr>
    </w:div>
    <w:div w:id="1757046676">
      <w:bodyDiv w:val="1"/>
      <w:marLeft w:val="0"/>
      <w:marRight w:val="0"/>
      <w:marTop w:val="0"/>
      <w:marBottom w:val="0"/>
      <w:divBdr>
        <w:top w:val="none" w:sz="0" w:space="0" w:color="auto"/>
        <w:left w:val="none" w:sz="0" w:space="0" w:color="auto"/>
        <w:bottom w:val="none" w:sz="0" w:space="0" w:color="auto"/>
        <w:right w:val="none" w:sz="0" w:space="0" w:color="auto"/>
      </w:divBdr>
    </w:div>
    <w:div w:id="18594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zacji" TargetMode="External"/><Relationship Id="rId3" Type="http://schemas.openxmlformats.org/officeDocument/2006/relationships/settings" Target="settings.xml"/><Relationship Id="rId7" Type="http://schemas.openxmlformats.org/officeDocument/2006/relationships/hyperlink" Target="http://www.organizac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1900</Words>
  <Characters>11405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 Lnu</dc:creator>
  <cp:lastModifiedBy>Granica</cp:lastModifiedBy>
  <cp:revision>17</cp:revision>
  <dcterms:created xsi:type="dcterms:W3CDTF">2016-09-27T09:35:00Z</dcterms:created>
  <dcterms:modified xsi:type="dcterms:W3CDTF">2017-03-14T11:44:00Z</dcterms:modified>
</cp:coreProperties>
</file>