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6DD" w:rsidRPr="00BA7952" w:rsidRDefault="00FF2EF7">
      <w:r>
        <w:t>Z</w:t>
      </w:r>
      <w:r w:rsidR="008056D7" w:rsidRPr="00BA7952">
        <w:t>ałącznik nr 1 do Procedury oceny wniosków o udzielenie wsparcia</w:t>
      </w:r>
      <w:r>
        <w:t xml:space="preserve"> – Karta weryfikacji wstępnej oceny operacji LGD Kwiat Lnu Wniosku o udzielenie wsparcia w ramach PROW 2014-2020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5"/>
        <w:gridCol w:w="3854"/>
        <w:gridCol w:w="3141"/>
        <w:gridCol w:w="3498"/>
        <w:gridCol w:w="3012"/>
      </w:tblGrid>
      <w:tr w:rsidR="00FF2EF7" w:rsidRPr="00BA7952" w:rsidTr="00FF2EF7">
        <w:tc>
          <w:tcPr>
            <w:tcW w:w="715" w:type="dxa"/>
          </w:tcPr>
          <w:p w:rsidR="00FF2EF7" w:rsidRPr="00BA7952" w:rsidRDefault="00FF2EF7" w:rsidP="00BA7952">
            <w:pPr>
              <w:jc w:val="center"/>
              <w:rPr>
                <w:b/>
              </w:rPr>
            </w:pPr>
            <w:r w:rsidRPr="00BA7952">
              <w:rPr>
                <w:b/>
              </w:rPr>
              <w:t>Lp.</w:t>
            </w:r>
          </w:p>
        </w:tc>
        <w:tc>
          <w:tcPr>
            <w:tcW w:w="3854" w:type="dxa"/>
          </w:tcPr>
          <w:p w:rsidR="00FF2EF7" w:rsidRPr="00BA7952" w:rsidRDefault="00FF2EF7" w:rsidP="00BA7952">
            <w:pPr>
              <w:jc w:val="center"/>
              <w:rPr>
                <w:b/>
              </w:rPr>
            </w:pPr>
            <w:r w:rsidRPr="00BA7952">
              <w:rPr>
                <w:b/>
              </w:rPr>
              <w:t>Obecny zapis</w:t>
            </w:r>
          </w:p>
        </w:tc>
        <w:tc>
          <w:tcPr>
            <w:tcW w:w="3141" w:type="dxa"/>
          </w:tcPr>
          <w:p w:rsidR="00FF2EF7" w:rsidRPr="00BA7952" w:rsidRDefault="00FF2EF7" w:rsidP="00BA7952">
            <w:pPr>
              <w:jc w:val="center"/>
              <w:rPr>
                <w:b/>
              </w:rPr>
            </w:pPr>
            <w:r w:rsidRPr="00BA7952">
              <w:rPr>
                <w:b/>
              </w:rPr>
              <w:t>Propozycja zmiany zapisu</w:t>
            </w:r>
          </w:p>
        </w:tc>
        <w:tc>
          <w:tcPr>
            <w:tcW w:w="3498" w:type="dxa"/>
          </w:tcPr>
          <w:p w:rsidR="00FF2EF7" w:rsidRPr="00BA7952" w:rsidRDefault="00FF2EF7" w:rsidP="00BA7952">
            <w:pPr>
              <w:jc w:val="center"/>
              <w:rPr>
                <w:b/>
              </w:rPr>
            </w:pPr>
            <w:r w:rsidRPr="00BA7952">
              <w:rPr>
                <w:b/>
              </w:rPr>
              <w:t>Uzasadnienie</w:t>
            </w:r>
          </w:p>
        </w:tc>
        <w:tc>
          <w:tcPr>
            <w:tcW w:w="3012" w:type="dxa"/>
          </w:tcPr>
          <w:p w:rsidR="00FF2EF7" w:rsidRPr="00BA7952" w:rsidRDefault="00FF2EF7" w:rsidP="00BA7952">
            <w:pPr>
              <w:jc w:val="center"/>
              <w:rPr>
                <w:b/>
              </w:rPr>
            </w:pPr>
            <w:r>
              <w:rPr>
                <w:b/>
              </w:rPr>
              <w:t>Uwagi do proponowanych zmian</w:t>
            </w:r>
          </w:p>
        </w:tc>
      </w:tr>
      <w:tr w:rsidR="00FF2EF7" w:rsidRPr="00BA7952" w:rsidTr="00FF2EF7">
        <w:tc>
          <w:tcPr>
            <w:tcW w:w="715" w:type="dxa"/>
          </w:tcPr>
          <w:p w:rsidR="00FF2EF7" w:rsidRPr="00BA7952" w:rsidRDefault="00FF2EF7">
            <w:r w:rsidRPr="00BA7952">
              <w:t>1</w:t>
            </w:r>
          </w:p>
        </w:tc>
        <w:tc>
          <w:tcPr>
            <w:tcW w:w="3854" w:type="dxa"/>
          </w:tcPr>
          <w:p w:rsidR="00FF2EF7" w:rsidRPr="00BA7952" w:rsidRDefault="00FF2EF7">
            <w:r w:rsidRPr="00BA7952">
              <w:t xml:space="preserve">A.1. </w:t>
            </w:r>
            <w:r w:rsidRPr="00BA7952">
              <w:rPr>
                <w:rFonts w:cs="Times New Roman"/>
                <w:color w:val="000000"/>
              </w:rPr>
              <w:t xml:space="preserve">Złożenie Wniosku </w:t>
            </w:r>
            <w:r w:rsidRPr="00BA7952">
              <w:rPr>
                <w:rFonts w:eastAsia="Times New Roman" w:cs="Times New Roman"/>
                <w:kern w:val="1"/>
              </w:rPr>
              <w:t xml:space="preserve">o dofinansowanie operacji </w:t>
            </w:r>
            <w:r w:rsidRPr="00BA7952">
              <w:rPr>
                <w:rFonts w:cs="Times New Roman"/>
                <w:color w:val="000000"/>
              </w:rPr>
              <w:t>w miejscu i terminie wskazanym w ogłoszeniu konkursowym</w:t>
            </w:r>
          </w:p>
        </w:tc>
        <w:tc>
          <w:tcPr>
            <w:tcW w:w="3141" w:type="dxa"/>
          </w:tcPr>
          <w:p w:rsidR="00FF2EF7" w:rsidRPr="00BA7952" w:rsidRDefault="00FF2EF7">
            <w:r w:rsidRPr="00BA7952">
              <w:rPr>
                <w:rFonts w:cs="Times New Roman"/>
                <w:color w:val="000000"/>
              </w:rPr>
              <w:t xml:space="preserve">A.1. Złożenie Wniosku </w:t>
            </w:r>
            <w:r w:rsidRPr="00BA7952">
              <w:rPr>
                <w:rFonts w:eastAsia="Times New Roman" w:cs="Times New Roman"/>
                <w:kern w:val="1"/>
              </w:rPr>
              <w:t xml:space="preserve">o dofinansowanie operacji </w:t>
            </w:r>
            <w:r w:rsidRPr="00BA7952">
              <w:rPr>
                <w:rFonts w:cs="Times New Roman"/>
                <w:color w:val="000000"/>
              </w:rPr>
              <w:t>w miejscu, terminie i sposobie wskazanym w ogłoszeniu konkursowym</w:t>
            </w:r>
          </w:p>
        </w:tc>
        <w:tc>
          <w:tcPr>
            <w:tcW w:w="3498" w:type="dxa"/>
          </w:tcPr>
          <w:p w:rsidR="00FF2EF7" w:rsidRPr="00BA7952" w:rsidRDefault="00FF2EF7">
            <w:r>
              <w:t>Uszczegółowienie połączenia punktu z kryterium A.1. i A.10.</w:t>
            </w:r>
          </w:p>
        </w:tc>
        <w:tc>
          <w:tcPr>
            <w:tcW w:w="3012" w:type="dxa"/>
          </w:tcPr>
          <w:p w:rsidR="00FF2EF7" w:rsidRDefault="00FF2EF7"/>
        </w:tc>
      </w:tr>
      <w:tr w:rsidR="00FF2EF7" w:rsidRPr="00BA7952" w:rsidTr="00FF2EF7">
        <w:tc>
          <w:tcPr>
            <w:tcW w:w="715" w:type="dxa"/>
          </w:tcPr>
          <w:p w:rsidR="00FF2EF7" w:rsidRPr="00BA7952" w:rsidRDefault="00FF2EF7">
            <w:r w:rsidRPr="00BA7952">
              <w:t>2</w:t>
            </w:r>
          </w:p>
        </w:tc>
        <w:tc>
          <w:tcPr>
            <w:tcW w:w="3854" w:type="dxa"/>
          </w:tcPr>
          <w:p w:rsidR="00FF2EF7" w:rsidRPr="00BA7952" w:rsidRDefault="00FF2EF7">
            <w:r w:rsidRPr="00BA7952">
              <w:t xml:space="preserve">A.6. </w:t>
            </w:r>
            <w:r w:rsidRPr="00BA7952">
              <w:rPr>
                <w:rFonts w:eastAsia="Times New Roman" w:cs="Times New Roman"/>
                <w:kern w:val="1"/>
              </w:rPr>
              <w:t>Wnioskowana kwota dofinansowania mieści się w limicie ustalonym dla danego konkursu</w:t>
            </w:r>
          </w:p>
        </w:tc>
        <w:tc>
          <w:tcPr>
            <w:tcW w:w="3141" w:type="dxa"/>
          </w:tcPr>
          <w:p w:rsidR="00FF2EF7" w:rsidRPr="00BA7952" w:rsidRDefault="00FF2EF7" w:rsidP="00B3762A">
            <w:pPr>
              <w:rPr>
                <w:rFonts w:cs="Times New Roman"/>
                <w:color w:val="000000"/>
              </w:rPr>
            </w:pPr>
            <w:r w:rsidRPr="00BA7952">
              <w:rPr>
                <w:rFonts w:cs="Times New Roman"/>
                <w:color w:val="000000"/>
              </w:rPr>
              <w:t xml:space="preserve">A.6. </w:t>
            </w:r>
            <w:r w:rsidRPr="00BA7952">
              <w:rPr>
                <w:rFonts w:eastAsia="Times New Roman" w:cs="Times New Roman"/>
                <w:kern w:val="1"/>
              </w:rPr>
              <w:t>Wnioskowana kwota dofinansowania mieści się w limicie ustalonym dla danego beneficjenta</w:t>
            </w:r>
          </w:p>
        </w:tc>
        <w:tc>
          <w:tcPr>
            <w:tcW w:w="3498" w:type="dxa"/>
          </w:tcPr>
          <w:p w:rsidR="00FF2EF7" w:rsidRPr="00BA7952" w:rsidRDefault="00FF2EF7">
            <w:r>
              <w:t>Uszczegółowienie zapisu.</w:t>
            </w:r>
          </w:p>
        </w:tc>
        <w:tc>
          <w:tcPr>
            <w:tcW w:w="3012" w:type="dxa"/>
          </w:tcPr>
          <w:p w:rsidR="00FF2EF7" w:rsidRDefault="00FF2EF7"/>
        </w:tc>
      </w:tr>
      <w:tr w:rsidR="00FF2EF7" w:rsidRPr="00BA7952" w:rsidTr="00FF2EF7">
        <w:tc>
          <w:tcPr>
            <w:tcW w:w="715" w:type="dxa"/>
          </w:tcPr>
          <w:p w:rsidR="00FF2EF7" w:rsidRPr="00BA7952" w:rsidRDefault="00FF2EF7">
            <w:r w:rsidRPr="00BA7952">
              <w:t>3</w:t>
            </w:r>
          </w:p>
        </w:tc>
        <w:tc>
          <w:tcPr>
            <w:tcW w:w="3854" w:type="dxa"/>
          </w:tcPr>
          <w:p w:rsidR="00FF2EF7" w:rsidRPr="00BA7952" w:rsidRDefault="00FF2EF7">
            <w:r w:rsidRPr="00BA7952">
              <w:t xml:space="preserve">A.9. </w:t>
            </w:r>
            <w:r w:rsidRPr="00BA7952">
              <w:rPr>
                <w:rStyle w:val="FontStyle75"/>
                <w:rFonts w:asciiTheme="minorHAnsi" w:hAnsiTheme="minorHAnsi" w:cs="Times New Roman"/>
                <w:sz w:val="22"/>
                <w:szCs w:val="22"/>
              </w:rPr>
              <w:t>Wnioskodawca posiada siedzibę lub miejsce zamieszkania na terenie LGD</w:t>
            </w:r>
          </w:p>
        </w:tc>
        <w:tc>
          <w:tcPr>
            <w:tcW w:w="3141" w:type="dxa"/>
          </w:tcPr>
          <w:p w:rsidR="00FF2EF7" w:rsidRPr="00BA7952" w:rsidRDefault="00FF2EF7" w:rsidP="00B3762A">
            <w:pPr>
              <w:rPr>
                <w:rFonts w:cs="Times New Roman"/>
                <w:color w:val="000000"/>
              </w:rPr>
            </w:pPr>
            <w:r w:rsidRPr="00BA7952">
              <w:rPr>
                <w:rFonts w:cs="Times New Roman"/>
                <w:color w:val="000000"/>
              </w:rPr>
              <w:t>Usunięcie punktu A.9.</w:t>
            </w:r>
          </w:p>
        </w:tc>
        <w:tc>
          <w:tcPr>
            <w:tcW w:w="3498" w:type="dxa"/>
          </w:tcPr>
          <w:p w:rsidR="00FF2EF7" w:rsidRPr="00BA7952" w:rsidRDefault="00FF2EF7" w:rsidP="000A7F95">
            <w:r>
              <w:t>Usunięcie kryterium z powodu weryfikacji zapisu w załączniku nr 2 do procedury oceny wniosków o udzielenie wsparcia – Weryfikacja zgodności operacji z warunkami przyznania pomocy określonymi w Programie Rozwoju Obszarów Wiejskich na lata 2014-2020.</w:t>
            </w:r>
          </w:p>
        </w:tc>
        <w:tc>
          <w:tcPr>
            <w:tcW w:w="3012" w:type="dxa"/>
          </w:tcPr>
          <w:p w:rsidR="00FF2EF7" w:rsidRDefault="00FF2EF7" w:rsidP="000A7F95"/>
        </w:tc>
      </w:tr>
      <w:tr w:rsidR="00FF2EF7" w:rsidRPr="00BA7952" w:rsidTr="00FF2EF7">
        <w:tc>
          <w:tcPr>
            <w:tcW w:w="715" w:type="dxa"/>
          </w:tcPr>
          <w:p w:rsidR="00FF2EF7" w:rsidRPr="00BA7952" w:rsidRDefault="00FF2EF7">
            <w:r w:rsidRPr="00BA7952">
              <w:t>4</w:t>
            </w:r>
          </w:p>
        </w:tc>
        <w:tc>
          <w:tcPr>
            <w:tcW w:w="3854" w:type="dxa"/>
          </w:tcPr>
          <w:p w:rsidR="00FF2EF7" w:rsidRPr="00BA7952" w:rsidRDefault="00FF2EF7">
            <w:r w:rsidRPr="00BA7952">
              <w:t xml:space="preserve">A.10. </w:t>
            </w:r>
            <w:r w:rsidRPr="00BA7952">
              <w:rPr>
                <w:rStyle w:val="FontStyle75"/>
                <w:rFonts w:asciiTheme="minorHAnsi" w:hAnsiTheme="minorHAnsi" w:cs="Times New Roman"/>
                <w:sz w:val="22"/>
                <w:szCs w:val="22"/>
              </w:rPr>
              <w:t>Wniosek złożony bezpośrednio w biurze LGD (</w:t>
            </w:r>
            <w:r w:rsidRPr="00BA7952">
              <w:rPr>
                <w:rFonts w:eastAsia="Times New Roman" w:cs="Times New Roman"/>
              </w:rPr>
              <w:t>bezpośrednio oznacza: osobiście albo przez pełnomocnika albo przez osobę upoważnioną)</w:t>
            </w:r>
          </w:p>
        </w:tc>
        <w:tc>
          <w:tcPr>
            <w:tcW w:w="3141" w:type="dxa"/>
          </w:tcPr>
          <w:p w:rsidR="00FF2EF7" w:rsidRPr="00BA7952" w:rsidRDefault="00FF2EF7" w:rsidP="00B3762A">
            <w:pPr>
              <w:rPr>
                <w:rFonts w:cs="Times New Roman"/>
                <w:color w:val="000000"/>
              </w:rPr>
            </w:pPr>
            <w:r w:rsidRPr="00BA7952">
              <w:rPr>
                <w:rFonts w:cs="Times New Roman"/>
                <w:color w:val="000000"/>
              </w:rPr>
              <w:t>Usunięcie punktu A.10.</w:t>
            </w:r>
          </w:p>
        </w:tc>
        <w:tc>
          <w:tcPr>
            <w:tcW w:w="3498" w:type="dxa"/>
          </w:tcPr>
          <w:p w:rsidR="00FF2EF7" w:rsidRPr="00BA7952" w:rsidRDefault="00FF2EF7">
            <w:r>
              <w:t>Kryterium usunięte</w:t>
            </w:r>
            <w:r w:rsidR="008C1C92">
              <w:t xml:space="preserve"> z powodu powielenia kryterium w</w:t>
            </w:r>
            <w:bookmarkStart w:id="0" w:name="_GoBack"/>
            <w:bookmarkEnd w:id="0"/>
            <w:r>
              <w:t xml:space="preserve"> punkcie A.1.</w:t>
            </w:r>
          </w:p>
        </w:tc>
        <w:tc>
          <w:tcPr>
            <w:tcW w:w="3012" w:type="dxa"/>
          </w:tcPr>
          <w:p w:rsidR="00FF2EF7" w:rsidRDefault="00FF2EF7"/>
        </w:tc>
      </w:tr>
    </w:tbl>
    <w:p w:rsidR="00B3762A" w:rsidRPr="00BA7952" w:rsidRDefault="00B3762A"/>
    <w:sectPr w:rsidR="00B3762A" w:rsidRPr="00BA7952" w:rsidSect="008056D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6D7"/>
    <w:rsid w:val="000A7F95"/>
    <w:rsid w:val="00711BE8"/>
    <w:rsid w:val="007346DD"/>
    <w:rsid w:val="008056D7"/>
    <w:rsid w:val="008C1C92"/>
    <w:rsid w:val="00B3762A"/>
    <w:rsid w:val="00BA7952"/>
    <w:rsid w:val="00FF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76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75">
    <w:name w:val="Font Style75"/>
    <w:basedOn w:val="Domylnaczcionkaakapitu"/>
    <w:uiPriority w:val="99"/>
    <w:rsid w:val="00BA7952"/>
    <w:rPr>
      <w:rFonts w:ascii="Calibri" w:hAnsi="Calibri" w:cs="Calibr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76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75">
    <w:name w:val="Font Style75"/>
    <w:basedOn w:val="Domylnaczcionkaakapitu"/>
    <w:uiPriority w:val="99"/>
    <w:rsid w:val="00BA7952"/>
    <w:rPr>
      <w:rFonts w:ascii="Calibri" w:hAnsi="Calibri" w:cs="Calibr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Kamila</cp:lastModifiedBy>
  <cp:revision>4</cp:revision>
  <dcterms:created xsi:type="dcterms:W3CDTF">2016-09-27T09:20:00Z</dcterms:created>
  <dcterms:modified xsi:type="dcterms:W3CDTF">2016-09-27T10:06:00Z</dcterms:modified>
</cp:coreProperties>
</file>